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4"/>
        <w:rPr>
          <w:sz w:val="44"/>
        </w:rPr>
      </w:pPr>
      <w:r>
        <w:rPr>
          <w:rFonts w:hint="eastAsia"/>
        </w:rPr>
        <w:t>H</w:t>
      </w:r>
      <w:r>
        <w:t>elloHealth</w:t>
      </w:r>
      <w:r>
        <w:rPr>
          <w:rFonts w:hint="eastAsia"/>
        </w:rPr>
        <w:t>健康管理平台需求规约</w:t>
      </w:r>
    </w:p>
    <w:p>
      <w:pPr>
        <w:pStyle w:val="33"/>
        <w:wordWrap w:val="0"/>
        <w:rPr>
          <w:rFonts w:hint="eastAsia" w:ascii="华文楷体" w:hAnsi="华文楷体" w:eastAsia="华文楷体"/>
        </w:rPr>
      </w:pPr>
      <w:r>
        <w:rPr>
          <w:rFonts w:hint="eastAsia" w:ascii="华文楷体" w:hAnsi="华文楷体" w:eastAsia="华文楷体"/>
        </w:rPr>
        <w:t>修订历史:</w:t>
      </w:r>
    </w:p>
    <w:tbl>
      <w:tblPr>
        <w:tblStyle w:val="36"/>
        <w:tblW w:w="8950"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466"/>
        <w:gridCol w:w="986"/>
        <w:gridCol w:w="971"/>
        <w:gridCol w:w="2981"/>
        <w:gridCol w:w="254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66" w:type="dxa"/>
            <w:tcBorders>
              <w:top w:val="single" w:color="auto" w:sz="6" w:space="0"/>
              <w:left w:val="single" w:color="auto" w:sz="6" w:space="0"/>
              <w:bottom w:val="single" w:color="auto" w:sz="6" w:space="0"/>
              <w:right w:val="single" w:color="auto" w:sz="6" w:space="0"/>
            </w:tcBorders>
          </w:tcPr>
          <w:p>
            <w:pPr>
              <w:pStyle w:val="89"/>
              <w:jc w:val="center"/>
              <w:rPr>
                <w:rFonts w:hint="eastAsia" w:ascii="华文楷体" w:hAnsi="华文楷体" w:eastAsia="华文楷体"/>
                <w:b/>
                <w:sz w:val="24"/>
                <w:szCs w:val="24"/>
              </w:rPr>
            </w:pPr>
            <w:r>
              <w:rPr>
                <w:rFonts w:hint="eastAsia" w:ascii="华文楷体" w:hAnsi="华文楷体" w:eastAsia="华文楷体"/>
                <w:b/>
                <w:sz w:val="24"/>
                <w:szCs w:val="24"/>
              </w:rPr>
              <w:t>编写日期</w:t>
            </w:r>
          </w:p>
        </w:tc>
        <w:tc>
          <w:tcPr>
            <w:tcW w:w="986" w:type="dxa"/>
            <w:tcBorders>
              <w:top w:val="single" w:color="auto" w:sz="6" w:space="0"/>
              <w:left w:val="single" w:color="auto" w:sz="6" w:space="0"/>
              <w:bottom w:val="single" w:color="auto" w:sz="6" w:space="0"/>
              <w:right w:val="single" w:color="auto" w:sz="6" w:space="0"/>
            </w:tcBorders>
          </w:tcPr>
          <w:p>
            <w:pPr>
              <w:pStyle w:val="89"/>
              <w:jc w:val="center"/>
              <w:rPr>
                <w:rFonts w:hint="eastAsia" w:ascii="华文楷体" w:hAnsi="华文楷体" w:eastAsia="华文楷体"/>
                <w:b/>
                <w:sz w:val="24"/>
                <w:szCs w:val="24"/>
              </w:rPr>
            </w:pPr>
            <w:r>
              <w:rPr>
                <w:rFonts w:hint="eastAsia" w:ascii="华文楷体" w:hAnsi="华文楷体" w:eastAsia="华文楷体"/>
                <w:b/>
                <w:sz w:val="24"/>
                <w:szCs w:val="24"/>
              </w:rPr>
              <w:t>SEPG</w:t>
            </w:r>
          </w:p>
        </w:tc>
        <w:tc>
          <w:tcPr>
            <w:tcW w:w="971" w:type="dxa"/>
            <w:tcBorders>
              <w:top w:val="single" w:color="auto" w:sz="6" w:space="0"/>
              <w:left w:val="single" w:color="auto" w:sz="6" w:space="0"/>
              <w:bottom w:val="single" w:color="auto" w:sz="6" w:space="0"/>
              <w:right w:val="single" w:color="auto" w:sz="6" w:space="0"/>
            </w:tcBorders>
          </w:tcPr>
          <w:p>
            <w:pPr>
              <w:pStyle w:val="89"/>
              <w:jc w:val="center"/>
              <w:rPr>
                <w:rFonts w:hint="eastAsia" w:ascii="华文楷体" w:hAnsi="华文楷体" w:eastAsia="华文楷体"/>
                <w:b/>
                <w:sz w:val="24"/>
                <w:szCs w:val="24"/>
              </w:rPr>
            </w:pPr>
            <w:r>
              <w:rPr>
                <w:rFonts w:hint="eastAsia" w:ascii="华文楷体" w:hAnsi="华文楷体" w:eastAsia="华文楷体"/>
                <w:b/>
                <w:sz w:val="24"/>
                <w:szCs w:val="24"/>
              </w:rPr>
              <w:t>版本</w:t>
            </w:r>
          </w:p>
        </w:tc>
        <w:tc>
          <w:tcPr>
            <w:tcW w:w="2981" w:type="dxa"/>
            <w:tcBorders>
              <w:top w:val="single" w:color="auto" w:sz="6" w:space="0"/>
              <w:left w:val="single" w:color="auto" w:sz="6" w:space="0"/>
              <w:bottom w:val="single" w:color="auto" w:sz="6" w:space="0"/>
              <w:right w:val="single" w:color="auto" w:sz="6" w:space="0"/>
            </w:tcBorders>
          </w:tcPr>
          <w:p>
            <w:pPr>
              <w:pStyle w:val="89"/>
              <w:jc w:val="center"/>
              <w:rPr>
                <w:rFonts w:hint="eastAsia" w:ascii="华文楷体" w:hAnsi="华文楷体" w:eastAsia="华文楷体"/>
                <w:b/>
                <w:sz w:val="24"/>
                <w:szCs w:val="24"/>
              </w:rPr>
            </w:pPr>
            <w:r>
              <w:rPr>
                <w:rFonts w:hint="eastAsia" w:ascii="华文楷体" w:hAnsi="华文楷体" w:eastAsia="华文楷体"/>
                <w:b/>
                <w:sz w:val="24"/>
                <w:szCs w:val="24"/>
              </w:rPr>
              <w:t>说明</w:t>
            </w:r>
          </w:p>
        </w:tc>
        <w:tc>
          <w:tcPr>
            <w:tcW w:w="2546" w:type="dxa"/>
            <w:tcBorders>
              <w:top w:val="single" w:color="auto" w:sz="6" w:space="0"/>
              <w:left w:val="single" w:color="auto" w:sz="6" w:space="0"/>
              <w:bottom w:val="single" w:color="auto" w:sz="6" w:space="0"/>
              <w:right w:val="single" w:color="auto" w:sz="6" w:space="0"/>
            </w:tcBorders>
          </w:tcPr>
          <w:p>
            <w:pPr>
              <w:pStyle w:val="89"/>
              <w:jc w:val="center"/>
              <w:rPr>
                <w:rFonts w:hint="eastAsia" w:ascii="华文楷体" w:hAnsi="华文楷体" w:eastAsia="华文楷体"/>
                <w:b/>
                <w:sz w:val="24"/>
                <w:szCs w:val="24"/>
              </w:rPr>
            </w:pPr>
            <w:r>
              <w:rPr>
                <w:rFonts w:hint="eastAsia" w:ascii="华文楷体" w:hAnsi="华文楷体" w:eastAsia="华文楷体"/>
                <w:b/>
                <w:sz w:val="24"/>
                <w:szCs w:val="24"/>
              </w:rPr>
              <w:t>作者</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6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2023.11.8</w:t>
            </w:r>
          </w:p>
        </w:tc>
        <w:tc>
          <w:tcPr>
            <w:tcW w:w="98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p>
        </w:tc>
        <w:tc>
          <w:tcPr>
            <w:tcW w:w="97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V-1.1</w:t>
            </w:r>
          </w:p>
        </w:tc>
        <w:tc>
          <w:tcPr>
            <w:tcW w:w="298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完成需求调研和基本需求规约。</w:t>
            </w:r>
          </w:p>
        </w:tc>
        <w:tc>
          <w:tcPr>
            <w:tcW w:w="254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孙亦菲，陈雨彤，李亦昕，张恺瑞</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000" w:hRule="atLeast"/>
        </w:trPr>
        <w:tc>
          <w:tcPr>
            <w:tcW w:w="146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2023.11.20</w:t>
            </w:r>
          </w:p>
        </w:tc>
        <w:tc>
          <w:tcPr>
            <w:tcW w:w="98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p>
        </w:tc>
        <w:tc>
          <w:tcPr>
            <w:tcW w:w="97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V-1.2</w:t>
            </w:r>
          </w:p>
        </w:tc>
        <w:tc>
          <w:tcPr>
            <w:tcW w:w="298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根据杜老师指导意见对用例图进行修改</w:t>
            </w:r>
          </w:p>
        </w:tc>
        <w:tc>
          <w:tcPr>
            <w:tcW w:w="254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孙亦菲，陈雨彤，李亦昕，张恺瑞</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6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2023.11.2</w:t>
            </w:r>
            <w:r>
              <w:rPr>
                <w:rFonts w:ascii="华文楷体" w:hAnsi="华文楷体" w:eastAsia="华文楷体"/>
                <w:sz w:val="24"/>
                <w:szCs w:val="24"/>
              </w:rPr>
              <w:t>4</w:t>
            </w:r>
          </w:p>
        </w:tc>
        <w:tc>
          <w:tcPr>
            <w:tcW w:w="98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p>
        </w:tc>
        <w:tc>
          <w:tcPr>
            <w:tcW w:w="97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V-1.3</w:t>
            </w:r>
          </w:p>
        </w:tc>
        <w:tc>
          <w:tcPr>
            <w:tcW w:w="2981"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完善用例表。</w:t>
            </w:r>
          </w:p>
        </w:tc>
        <w:tc>
          <w:tcPr>
            <w:tcW w:w="2546" w:type="dxa"/>
            <w:tcBorders>
              <w:top w:val="single" w:color="auto" w:sz="6" w:space="0"/>
              <w:left w:val="single" w:color="auto" w:sz="6" w:space="0"/>
              <w:bottom w:val="single" w:color="auto" w:sz="6" w:space="0"/>
              <w:right w:val="single" w:color="auto" w:sz="6" w:space="0"/>
            </w:tcBorders>
          </w:tcPr>
          <w:p>
            <w:pPr>
              <w:pStyle w:val="89"/>
              <w:rPr>
                <w:rFonts w:hint="eastAsia" w:ascii="华文楷体" w:hAnsi="华文楷体" w:eastAsia="华文楷体"/>
                <w:sz w:val="24"/>
                <w:szCs w:val="24"/>
              </w:rPr>
            </w:pPr>
            <w:r>
              <w:rPr>
                <w:rFonts w:hint="eastAsia" w:ascii="华文楷体" w:hAnsi="华文楷体" w:eastAsia="华文楷体"/>
                <w:sz w:val="24"/>
                <w:szCs w:val="24"/>
              </w:rPr>
              <w:t>孙亦菲，陈雨彤，李亦昕，张恺瑞</w:t>
            </w:r>
          </w:p>
        </w:tc>
      </w:tr>
    </w:tbl>
    <w:p>
      <w:pPr>
        <w:pStyle w:val="33"/>
        <w:wordWrap w:val="0"/>
        <w:rPr>
          <w:rFonts w:hint="eastAsia" w:ascii="华文楷体" w:hAnsi="华文楷体" w:eastAsia="华文楷体" w:cs="宋体"/>
        </w:rPr>
      </w:pPr>
      <w:r>
        <w:rPr>
          <w:rFonts w:hint="eastAsia" w:ascii="华文楷体" w:hAnsi="华文楷体" w:eastAsia="华文楷体"/>
        </w:rPr>
        <w:t>评审</w:t>
      </w:r>
    </w:p>
    <w:tbl>
      <w:tblPr>
        <w:tblStyle w:val="36"/>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694"/>
        <w:gridCol w:w="2441"/>
        <w:gridCol w:w="2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
              </w:rPr>
            </w:pPr>
            <w:r>
              <w:rPr>
                <w:rFonts w:hint="eastAsia" w:ascii="华文楷体" w:hAnsi="华文楷体" w:eastAsia="华文楷体"/>
                <w:b/>
              </w:rPr>
              <w:t>评审时间</w:t>
            </w:r>
          </w:p>
        </w:tc>
        <w:tc>
          <w:tcPr>
            <w:tcW w:w="2694"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
              </w:rPr>
            </w:pPr>
            <w:r>
              <w:rPr>
                <w:rFonts w:hint="eastAsia" w:ascii="华文楷体" w:hAnsi="华文楷体" w:eastAsia="华文楷体"/>
                <w:b/>
              </w:rPr>
              <w:t>评审参与人员</w:t>
            </w:r>
          </w:p>
        </w:tc>
        <w:tc>
          <w:tcPr>
            <w:tcW w:w="2441"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
              </w:rPr>
            </w:pPr>
            <w:r>
              <w:rPr>
                <w:rFonts w:hint="eastAsia" w:ascii="华文楷体" w:hAnsi="华文楷体" w:eastAsia="华文楷体"/>
                <w:b/>
              </w:rPr>
              <w:t>评审后修改批准日期</w:t>
            </w:r>
          </w:p>
        </w:tc>
        <w:tc>
          <w:tcPr>
            <w:tcW w:w="215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
              </w:rPr>
            </w:pPr>
            <w:r>
              <w:rPr>
                <w:rFonts w:hint="eastAsia" w:ascii="华文楷体" w:hAnsi="华文楷体" w:eastAsia="华文楷体"/>
                <w:b/>
              </w:rPr>
              <w:t>确认签字人员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rPr>
              <w:t>2023.11.10</w:t>
            </w:r>
          </w:p>
        </w:tc>
        <w:tc>
          <w:tcPr>
            <w:tcW w:w="2694"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rPr>
              <w:t>孙亦菲，陈雨彤，李亦昕，张恺瑞</w:t>
            </w:r>
          </w:p>
        </w:tc>
        <w:tc>
          <w:tcPr>
            <w:tcW w:w="2441"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bCs/>
              </w:rPr>
              <w:t>2023.11.11</w:t>
            </w:r>
          </w:p>
        </w:tc>
        <w:tc>
          <w:tcPr>
            <w:tcW w:w="215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rPr>
              <w:t>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bCs/>
              </w:rPr>
              <w:t>2023.11.22</w:t>
            </w:r>
          </w:p>
        </w:tc>
        <w:tc>
          <w:tcPr>
            <w:tcW w:w="2694"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rPr>
              <w:t>孙亦菲，陈雨彤，李亦昕，张恺瑞</w:t>
            </w:r>
          </w:p>
        </w:tc>
        <w:tc>
          <w:tcPr>
            <w:tcW w:w="2441"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bCs/>
              </w:rPr>
              <w:t>2023.11.23</w:t>
            </w:r>
          </w:p>
        </w:tc>
        <w:tc>
          <w:tcPr>
            <w:tcW w:w="215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rPr>
              <w:t>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bCs/>
              </w:rPr>
              <w:t>2</w:t>
            </w:r>
            <w:r>
              <w:rPr>
                <w:rFonts w:ascii="华文楷体" w:hAnsi="华文楷体" w:eastAsia="华文楷体"/>
                <w:bCs/>
              </w:rPr>
              <w:t>023.11.25</w:t>
            </w:r>
          </w:p>
        </w:tc>
        <w:tc>
          <w:tcPr>
            <w:tcW w:w="2694"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rPr>
            </w:pPr>
            <w:r>
              <w:rPr>
                <w:rFonts w:hint="eastAsia" w:ascii="华文楷体" w:hAnsi="华文楷体" w:eastAsia="华文楷体"/>
              </w:rPr>
              <w:t>孙亦菲，陈雨彤，李亦昕，张恺瑞</w:t>
            </w:r>
          </w:p>
        </w:tc>
        <w:tc>
          <w:tcPr>
            <w:tcW w:w="2441"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bCs/>
              </w:rPr>
            </w:pPr>
            <w:r>
              <w:rPr>
                <w:rFonts w:hint="eastAsia" w:ascii="华文楷体" w:hAnsi="华文楷体" w:eastAsia="华文楷体"/>
                <w:bCs/>
              </w:rPr>
              <w:t>2</w:t>
            </w:r>
            <w:r>
              <w:rPr>
                <w:rFonts w:ascii="华文楷体" w:hAnsi="华文楷体" w:eastAsia="华文楷体"/>
                <w:bCs/>
              </w:rPr>
              <w:t>023.11.26</w:t>
            </w:r>
          </w:p>
        </w:tc>
        <w:tc>
          <w:tcPr>
            <w:tcW w:w="2152" w:type="dxa"/>
            <w:tcBorders>
              <w:top w:val="single" w:color="auto" w:sz="4" w:space="0"/>
              <w:left w:val="single" w:color="auto" w:sz="4" w:space="0"/>
              <w:bottom w:val="single" w:color="auto" w:sz="4" w:space="0"/>
              <w:right w:val="single" w:color="auto" w:sz="4" w:space="0"/>
            </w:tcBorders>
          </w:tcPr>
          <w:p>
            <w:pPr>
              <w:pStyle w:val="33"/>
              <w:rPr>
                <w:rFonts w:hint="eastAsia" w:ascii="华文楷体" w:hAnsi="华文楷体" w:eastAsia="华文楷体"/>
              </w:rPr>
            </w:pPr>
            <w:r>
              <w:rPr>
                <w:rFonts w:hint="eastAsia" w:ascii="华文楷体" w:hAnsi="华文楷体" w:eastAsia="华文楷体"/>
              </w:rPr>
              <w:t>孙亦菲，陈雨彤，李亦昕，张恺瑞</w:t>
            </w:r>
          </w:p>
        </w:tc>
      </w:tr>
    </w:tbl>
    <w:p>
      <w:pPr>
        <w:pStyle w:val="33"/>
        <w:wordWrap w:val="0"/>
        <w:rPr>
          <w:rFonts w:hint="eastAsia" w:ascii="华文楷体" w:hAnsi="华文楷体" w:eastAsia="华文楷体" w:cs="宋体"/>
        </w:rPr>
      </w:pPr>
      <w:r>
        <w:rPr>
          <w:rFonts w:hint="eastAsia" w:ascii="华文楷体" w:hAnsi="华文楷体" w:eastAsia="华文楷体"/>
        </w:rPr>
        <w:t xml:space="preserve"> </w:t>
      </w:r>
    </w:p>
    <w:p>
      <w:pPr>
        <w:pStyle w:val="2"/>
        <w:numPr>
          <w:ilvl w:val="0"/>
          <w:numId w:val="4"/>
        </w:numPr>
        <w:rPr>
          <w:rFonts w:hint="eastAsia"/>
        </w:rPr>
      </w:pPr>
      <w:r>
        <w:rPr>
          <w:rFonts w:hint="eastAsia"/>
        </w:rPr>
        <w:t>介绍（目的、项目范围等）</w:t>
      </w:r>
    </w:p>
    <w:p>
      <w:pPr>
        <w:pStyle w:val="3"/>
        <w:rPr>
          <w:rFonts w:hint="eastAsia"/>
        </w:rPr>
      </w:pPr>
      <w:r>
        <w:t xml:space="preserve"> </w:t>
      </w:r>
      <w:r>
        <w:rPr>
          <w:rFonts w:hint="eastAsia"/>
        </w:rPr>
        <w:t xml:space="preserve">背景 </w:t>
      </w:r>
    </w:p>
    <w:p>
      <w:pPr>
        <w:wordWrap w:val="0"/>
        <w:ind w:firstLine="420"/>
        <w:rPr>
          <w:rFonts w:hint="eastAsia" w:ascii="华文楷体" w:hAnsi="华文楷体" w:eastAsia="华文楷体"/>
        </w:rPr>
      </w:pPr>
      <w:r>
        <w:rPr>
          <w:rFonts w:hint="eastAsia" w:ascii="华文楷体" w:hAnsi="华文楷体" w:eastAsia="华文楷体"/>
        </w:rPr>
        <w:t>随着我国经济水平的提高和人民生活品质的改进，人们对医疗服务行业的要求也越来越高，需要更高效、及时的信息交流和管理自身健康的平台。现有健康平台多为公司运营，存在隐私泄露、以盈利为目的、信息准确性不足、知识付费、缺乏互动性、广告多、信息和界面杂乱、时效性较差等缺点。基于这些特点和不同需求的各类人群，我们希望打造一个健康信息管理交流平台——HelloHealth。该平台主要服务于患者和医生，提供全面、科学、透明的医疗信息和医疗服务。</w:t>
      </w:r>
    </w:p>
    <w:p>
      <w:pPr>
        <w:pStyle w:val="33"/>
        <w:spacing w:before="168" w:after="168"/>
        <w:ind w:firstLine="420"/>
        <w:rPr>
          <w:rFonts w:hint="eastAsia" w:ascii="华文楷体" w:hAnsi="华文楷体" w:eastAsia="华文楷体"/>
        </w:rPr>
      </w:pPr>
      <w:r>
        <w:rPr>
          <w:rFonts w:hint="eastAsia" w:ascii="华文楷体" w:hAnsi="华文楷体" w:eastAsia="华文楷体"/>
        </w:rPr>
        <w:t>系统的目标是能够使用户在同一平台上完成各种健康相关的需求。为用户提供健康日历、药品信息查询、健康资讯获取、社区论坛互动等多个功能模块，并提供配套的管理员系统进行平台维护。鼓励用户分享，互相学习交流，建立积极、健康的社区。提供优美、简洁的用户界面带来愉快的视觉体验。</w:t>
      </w:r>
    </w:p>
    <w:p>
      <w:pPr>
        <w:pStyle w:val="33"/>
        <w:spacing w:before="168" w:after="168"/>
        <w:ind w:firstLine="420"/>
        <w:rPr>
          <w:rFonts w:hint="eastAsia" w:ascii="华文楷体" w:hAnsi="华文楷体" w:eastAsia="华文楷体"/>
        </w:rPr>
      </w:pPr>
      <w:r>
        <w:rPr>
          <w:rFonts w:hint="eastAsia" w:ascii="华文楷体" w:hAnsi="华文楷体" w:eastAsia="华文楷体"/>
          <w:b/>
          <w:bCs/>
        </w:rPr>
        <w:t>药品信息模块</w:t>
      </w:r>
      <w:r>
        <w:rPr>
          <w:rFonts w:hint="eastAsia" w:ascii="华文楷体" w:hAnsi="华文楷体" w:eastAsia="华文楷体"/>
        </w:rPr>
        <w:t>主要是为了向用户提供一系列关于药品的功能，包括药品搜索、药品信息查看、药品收藏等。</w:t>
      </w:r>
      <w:r>
        <w:rPr>
          <w:rFonts w:hint="eastAsia" w:ascii="华文楷体" w:hAnsi="华文楷体" w:eastAsia="华文楷体"/>
          <w:b/>
          <w:bCs/>
        </w:rPr>
        <w:t>论坛模块</w:t>
      </w:r>
      <w:r>
        <w:rPr>
          <w:rFonts w:hint="eastAsia" w:ascii="华文楷体" w:hAnsi="华文楷体" w:eastAsia="华文楷体"/>
        </w:rPr>
        <w:t>是一个供用户分享、讨论健康相关话题的平台。用户可以在这里发布帖子，并进行评论、点赞、投币、收藏、悬赏等互动。</w:t>
      </w:r>
      <w:r>
        <w:rPr>
          <w:rFonts w:hint="eastAsia" w:ascii="华文楷体" w:hAnsi="华文楷体" w:eastAsia="华文楷体"/>
          <w:b/>
          <w:bCs/>
        </w:rPr>
        <w:t>个人中心模块</w:t>
      </w:r>
      <w:r>
        <w:rPr>
          <w:rFonts w:hint="eastAsia" w:ascii="华文楷体" w:hAnsi="华文楷体" w:eastAsia="华文楷体"/>
        </w:rPr>
        <w:t>则是为了对个人信息进行聚合、方便用户对个人信息的管理。用户在个人中心不仅可以修改头像、昵称等基本配置，还可以查看自己关注的用户、收藏的信息，管理自己发布的动态、参与的问答。除此之外，医护人员还可通过提交自己的医院证明材料进行医生资历认证，认证通过后则将在个人信息模板展现相应身份标识。</w:t>
      </w:r>
      <w:r>
        <w:rPr>
          <w:rFonts w:hint="eastAsia" w:ascii="华文楷体" w:hAnsi="华文楷体" w:eastAsia="华文楷体"/>
          <w:b/>
          <w:bCs/>
        </w:rPr>
        <w:t>审核管理模块</w:t>
      </w:r>
      <w:r>
        <w:rPr>
          <w:rFonts w:hint="eastAsia" w:ascii="华文楷体" w:hAnsi="华文楷体" w:eastAsia="华文楷体"/>
        </w:rPr>
        <w:t>则是为了便于管理员进行论坛维护和信息管理，处理用户的审核、举报请求，并做相应的处理。此外，管理员亦可在相应板块发布健康快讯，为用户提供更有针对性的通知和提醒。</w:t>
      </w:r>
      <w:r>
        <w:rPr>
          <w:rFonts w:hint="eastAsia" w:ascii="华文楷体" w:hAnsi="华文楷体" w:eastAsia="华文楷体"/>
          <w:b/>
          <w:bCs/>
        </w:rPr>
        <w:t>健康资讯模块</w:t>
      </w:r>
      <w:r>
        <w:rPr>
          <w:rFonts w:hint="eastAsia" w:ascii="华文楷体" w:hAnsi="华文楷体" w:eastAsia="华文楷体"/>
        </w:rPr>
        <w:t>致力于为用户提供精选的健康资讯，用户可以按需搜索。我们按性别、年龄、疾病种类等标签进行资讯分类，有利于用户迅速浏览到想关心的健康资讯。</w:t>
      </w:r>
      <w:r>
        <w:rPr>
          <w:rFonts w:hint="eastAsia" w:ascii="华文楷体" w:hAnsi="华文楷体" w:eastAsia="华文楷体"/>
          <w:b/>
          <w:bCs/>
        </w:rPr>
        <w:t>健康日历模块</w:t>
      </w:r>
      <w:r>
        <w:rPr>
          <w:rFonts w:hint="eastAsia" w:ascii="华文楷体" w:hAnsi="华文楷体" w:eastAsia="华文楷体"/>
        </w:rPr>
        <w:t>为用户提供了健康事项的记录和提醒服务，帮助用户更好地管理自己的健康生活。</w:t>
      </w:r>
    </w:p>
    <w:p>
      <w:pPr>
        <w:pStyle w:val="3"/>
        <w:rPr>
          <w:rFonts w:hint="eastAsia"/>
        </w:rPr>
      </w:pPr>
      <w:r>
        <w:t xml:space="preserve"> </w:t>
      </w:r>
      <w:r>
        <w:rPr>
          <w:rFonts w:hint="eastAsia"/>
        </w:rPr>
        <w:t>假定和约束</w:t>
      </w:r>
    </w:p>
    <w:p>
      <w:pPr>
        <w:pStyle w:val="33"/>
        <w:wordWrap w:val="0"/>
        <w:rPr>
          <w:rFonts w:hint="eastAsia" w:ascii="华文楷体" w:hAnsi="华文楷体" w:eastAsia="华文楷体"/>
        </w:rPr>
      </w:pPr>
      <w:r>
        <w:rPr>
          <w:rFonts w:hint="eastAsia" w:ascii="华文楷体" w:hAnsi="华文楷体" w:eastAsia="华文楷体"/>
        </w:rPr>
        <w:t>经费限制：无；</w:t>
      </w:r>
    </w:p>
    <w:p>
      <w:pPr>
        <w:pStyle w:val="33"/>
        <w:wordWrap w:val="0"/>
        <w:rPr>
          <w:rFonts w:hint="eastAsia" w:ascii="华文楷体" w:hAnsi="华文楷体" w:eastAsia="华文楷体"/>
        </w:rPr>
      </w:pPr>
      <w:r>
        <w:rPr>
          <w:rFonts w:hint="eastAsia" w:ascii="华文楷体" w:hAnsi="华文楷体" w:eastAsia="华文楷体"/>
        </w:rPr>
        <w:t>开发期限：项目开发期限为2个月，时间为2023年10月底~12月底；</w:t>
      </w:r>
    </w:p>
    <w:p>
      <w:pPr>
        <w:pStyle w:val="33"/>
        <w:wordWrap w:val="0"/>
        <w:rPr>
          <w:rFonts w:hint="eastAsia" w:ascii="华文楷体" w:hAnsi="华文楷体" w:eastAsia="华文楷体"/>
        </w:rPr>
      </w:pPr>
      <w:r>
        <w:rPr>
          <w:rFonts w:hint="eastAsia" w:ascii="华文楷体" w:hAnsi="华文楷体" w:eastAsia="华文楷体"/>
        </w:rPr>
        <w:t>设备条件：4台windows笔记本、腾讯云服务器</w:t>
      </w:r>
    </w:p>
    <w:p>
      <w:pPr>
        <w:pStyle w:val="3"/>
        <w:rPr>
          <w:rFonts w:hint="eastAsia"/>
        </w:rPr>
      </w:pPr>
      <w:r>
        <w:t xml:space="preserve"> </w:t>
      </w:r>
      <w:r>
        <w:rPr>
          <w:rFonts w:hint="eastAsia"/>
        </w:rPr>
        <w:t>用户的特点</w:t>
      </w:r>
    </w:p>
    <w:p>
      <w:pPr>
        <w:pStyle w:val="33"/>
        <w:wordWrap w:val="0"/>
        <w:rPr>
          <w:rFonts w:hint="eastAsia" w:ascii="华文楷体" w:hAnsi="华文楷体" w:eastAsia="华文楷体"/>
        </w:rPr>
      </w:pPr>
      <w:r>
        <w:rPr>
          <w:rFonts w:hint="eastAsia" w:ascii="华文楷体" w:hAnsi="华文楷体" w:eastAsia="华文楷体"/>
        </w:rPr>
        <w:t>HelloHealth的主要用户群体包括以下几类：</w:t>
      </w:r>
    </w:p>
    <w:p>
      <w:pPr>
        <w:pStyle w:val="33"/>
        <w:widowControl/>
        <w:numPr>
          <w:ilvl w:val="0"/>
          <w:numId w:val="5"/>
        </w:numPr>
        <w:wordWrap w:val="0"/>
        <w:autoSpaceDE/>
        <w:autoSpaceDN/>
        <w:adjustRightInd/>
        <w:spacing w:before="100" w:beforeAutospacing="1" w:after="100" w:afterAutospacing="1"/>
        <w:rPr>
          <w:rFonts w:hint="eastAsia" w:ascii="华文楷体" w:hAnsi="华文楷体" w:eastAsia="华文楷体"/>
        </w:rPr>
      </w:pPr>
      <w:r>
        <w:rPr>
          <w:rFonts w:hint="eastAsia" w:ascii="华文楷体" w:hAnsi="华文楷体" w:eastAsia="华文楷体"/>
        </w:rPr>
        <w:t xml:space="preserve"> </w:t>
      </w:r>
      <w:r>
        <w:rPr>
          <w:rFonts w:hint="eastAsia" w:ascii="华文楷体" w:hAnsi="华文楷体" w:eastAsia="华文楷体"/>
          <w:b/>
          <w:bCs/>
        </w:rPr>
        <w:t>近期有自我诊疗需求以康复的人群：</w:t>
      </w:r>
      <w:r>
        <w:rPr>
          <w:rFonts w:hint="eastAsia" w:ascii="华文楷体" w:hAnsi="华文楷体" w:eastAsia="华文楷体"/>
        </w:rPr>
        <w:t>疾病不是很严重或是大病初愈仍需谨慎诊疗的人群，可以通过建立个人的康复疗养日历式计划档案，了解药品服用的禁忌和注意事项，避免对诊疗必需事项实施的纰漏，守护康复过程的顺利进行。</w:t>
      </w:r>
    </w:p>
    <w:p>
      <w:pPr>
        <w:pStyle w:val="33"/>
        <w:wordWrap w:val="0"/>
        <w:rPr>
          <w:rFonts w:hint="eastAsia" w:ascii="华文楷体" w:hAnsi="华文楷体" w:eastAsia="华文楷体"/>
        </w:rPr>
      </w:pPr>
      <w:r>
        <w:rPr>
          <w:rFonts w:hint="eastAsia" w:ascii="华文楷体" w:hAnsi="华文楷体" w:eastAsia="华文楷体"/>
          <w:b/>
          <w:bCs/>
        </w:rPr>
        <w:t>2. 具有长期调养和健康目标的人群：</w:t>
      </w:r>
      <w:r>
        <w:rPr>
          <w:rFonts w:hint="eastAsia" w:ascii="华文楷体" w:hAnsi="华文楷体" w:eastAsia="华文楷体"/>
        </w:rPr>
        <w:t>通过建立自定义的长期习惯提醒，督促健康目标的实现；根据目标的类型分类，药品专栏库推荐相关的保健品和药膳食疗，帮助用户的目标实施更有针对性。</w:t>
      </w:r>
    </w:p>
    <w:p>
      <w:pPr>
        <w:pStyle w:val="33"/>
        <w:wordWrap w:val="0"/>
        <w:rPr>
          <w:rFonts w:hint="eastAsia" w:ascii="华文楷体" w:hAnsi="华文楷体" w:eastAsia="华文楷体"/>
        </w:rPr>
      </w:pPr>
      <w:r>
        <w:rPr>
          <w:rFonts w:hint="eastAsia" w:ascii="华文楷体" w:hAnsi="华文楷体" w:eastAsia="华文楷体"/>
          <w:b/>
          <w:bCs/>
        </w:rPr>
        <w:t>3. 初诊较严重疾病还未积极治疗的人群：</w:t>
      </w:r>
      <w:r>
        <w:rPr>
          <w:rFonts w:hint="eastAsia" w:ascii="华文楷体" w:hAnsi="华文楷体" w:eastAsia="华文楷体"/>
        </w:rPr>
        <w:t>筛选与查找相关药品，根据个人信息，疾病类型等提供推荐药品，帮助用户确定目标诊疗方案。</w:t>
      </w:r>
    </w:p>
    <w:p>
      <w:pPr>
        <w:pStyle w:val="33"/>
        <w:widowControl/>
        <w:numPr>
          <w:ilvl w:val="0"/>
          <w:numId w:val="6"/>
        </w:numPr>
        <w:wordWrap w:val="0"/>
        <w:autoSpaceDE/>
        <w:autoSpaceDN/>
        <w:adjustRightInd/>
        <w:spacing w:before="100" w:beforeAutospacing="1" w:after="100" w:afterAutospacing="1"/>
        <w:rPr>
          <w:rFonts w:hint="eastAsia" w:ascii="华文楷体" w:hAnsi="华文楷体" w:eastAsia="华文楷体"/>
        </w:rPr>
      </w:pPr>
      <w:r>
        <w:rPr>
          <w:rFonts w:hint="eastAsia" w:ascii="华文楷体" w:hAnsi="华文楷体" w:eastAsia="华文楷体"/>
          <w:b/>
          <w:bCs/>
        </w:rPr>
        <w:t>关注医疗健康相关资讯和需求健康相关交流的人群：</w:t>
      </w:r>
      <w:r>
        <w:rPr>
          <w:rFonts w:hint="eastAsia" w:ascii="华文楷体" w:hAnsi="华文楷体" w:eastAsia="华文楷体"/>
        </w:rPr>
        <w:t>推送健康医疗资讯信息流，包括政策信息和前沿研究等，同时还能够在论坛中与相同情况的人有所交流，或者能够询问专业对口的医生，通过悬赏的机制付费咨询。</w:t>
      </w:r>
    </w:p>
    <w:p>
      <w:pPr>
        <w:pStyle w:val="33"/>
        <w:widowControl/>
        <w:numPr>
          <w:ilvl w:val="0"/>
          <w:numId w:val="6"/>
        </w:numPr>
        <w:wordWrap w:val="0"/>
        <w:autoSpaceDE/>
        <w:autoSpaceDN/>
        <w:adjustRightInd/>
        <w:spacing w:before="100" w:beforeAutospacing="1" w:after="100" w:afterAutospacing="1"/>
        <w:rPr>
          <w:rFonts w:hint="eastAsia" w:ascii="华文楷体" w:hAnsi="华文楷体" w:eastAsia="华文楷体"/>
        </w:rPr>
      </w:pPr>
      <w:r>
        <w:rPr>
          <w:rFonts w:hint="eastAsia" w:ascii="华文楷体" w:hAnsi="华文楷体" w:eastAsia="华文楷体"/>
          <w:b/>
          <w:bCs/>
        </w:rPr>
        <w:t>工作之余能够解答相关问题的医护人员：</w:t>
      </w:r>
      <w:r>
        <w:rPr>
          <w:rFonts w:hint="eastAsia" w:ascii="华文楷体" w:hAnsi="华文楷体" w:eastAsia="华文楷体"/>
        </w:rPr>
        <w:t>通过收费解答相关的专业问题，提供权威性知识针对性解答相关问题，提高网站的科普氛围感。</w:t>
      </w:r>
    </w:p>
    <w:p>
      <w:pPr>
        <w:pStyle w:val="33"/>
        <w:widowControl/>
        <w:numPr>
          <w:ilvl w:val="0"/>
          <w:numId w:val="6"/>
        </w:numPr>
        <w:wordWrap w:val="0"/>
        <w:autoSpaceDE/>
        <w:autoSpaceDN/>
        <w:adjustRightInd/>
        <w:spacing w:before="100" w:beforeAutospacing="1" w:after="100" w:afterAutospacing="1"/>
        <w:rPr>
          <w:rFonts w:hint="eastAsia" w:ascii="华文楷体" w:hAnsi="华文楷体" w:eastAsia="华文楷体"/>
        </w:rPr>
      </w:pPr>
      <w:r>
        <w:rPr>
          <w:rFonts w:hint="eastAsia" w:ascii="华文楷体" w:hAnsi="华文楷体" w:eastAsia="华文楷体"/>
          <w:b/>
          <w:bCs/>
        </w:rPr>
        <w:t>平台管理员：</w:t>
      </w:r>
      <w:r>
        <w:rPr>
          <w:rFonts w:hint="eastAsia" w:ascii="华文楷体" w:hAnsi="华文楷体" w:eastAsia="华文楷体"/>
        </w:rPr>
        <w:t>对进入平台的用户身份进行实名认证，防止无关人员混入平台，扰乱平台秩序。对用户的发言进行审核，通过平台审查功能处理非法用户论坛中的相关帖子，封禁违规用户；导向论坛中的交流帖，给予积极向上内容的帖子更多推送量；对专业医生的资质进行认证，尽可能保证回答的真实科学性。</w:t>
      </w:r>
    </w:p>
    <w:p>
      <w:pPr>
        <w:widowControl/>
        <w:ind w:left="-360"/>
        <w:rPr>
          <w:rFonts w:hint="eastAsia" w:ascii="华文楷体" w:hAnsi="华文楷体" w:eastAsia="华文楷体"/>
        </w:rPr>
      </w:pPr>
      <w:r>
        <w:rPr>
          <w:rFonts w:hint="eastAsia" w:ascii="华文楷体" w:hAnsi="华文楷体" w:eastAsia="华文楷体"/>
        </w:rPr>
        <w:t>表1：用户教育水平和技术专长，以及本软件的预期使用频度分析：</w:t>
      </w:r>
    </w:p>
    <w:tbl>
      <w:tblPr>
        <w:tblStyle w:val="36"/>
        <w:tblW w:w="517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4"/>
        <w:gridCol w:w="1306"/>
        <w:gridCol w:w="1306"/>
        <w:gridCol w:w="1308"/>
        <w:gridCol w:w="1308"/>
        <w:gridCol w:w="139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8"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近期有自我诊疗需求以康复的人群</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具有长期调养和健康目标的人群</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sz w:val="21"/>
                <w:szCs w:val="21"/>
              </w:rPr>
            </w:pPr>
            <w:r>
              <w:rPr>
                <w:rFonts w:hint="eastAsia" w:ascii="华文楷体" w:hAnsi="华文楷体" w:eastAsia="华文楷体"/>
                <w:b/>
                <w:bCs/>
              </w:rPr>
              <w:t>初诊较严重疾病还未积极治疗的人群</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关注医疗健康相关资讯和需求健康相关交流的人群</w:t>
            </w:r>
          </w:p>
        </w:tc>
        <w:tc>
          <w:tcPr>
            <w:tcW w:w="704"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工作之余能够解答相关问题的医护人员</w:t>
            </w:r>
          </w:p>
        </w:tc>
        <w:tc>
          <w:tcPr>
            <w:tcW w:w="996"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平台管理员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教育水平</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704"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高</w:t>
            </w:r>
          </w:p>
        </w:tc>
        <w:tc>
          <w:tcPr>
            <w:tcW w:w="996"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sz w:val="21"/>
                <w:szCs w:val="21"/>
              </w:rPr>
            </w:pPr>
            <w:r>
              <w:rPr>
                <w:rFonts w:hint="eastAsia" w:ascii="华文楷体" w:hAnsi="华文楷体" w:eastAsia="华文楷体"/>
                <w:b/>
                <w:bCs/>
              </w:rPr>
              <w:t>技术专长</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无要求</w:t>
            </w:r>
          </w:p>
        </w:tc>
        <w:tc>
          <w:tcPr>
            <w:tcW w:w="704"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医疗知识</w:t>
            </w:r>
          </w:p>
        </w:tc>
        <w:tc>
          <w:tcPr>
            <w:tcW w:w="996"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sz w:val="21"/>
                <w:szCs w:val="21"/>
              </w:rPr>
            </w:pPr>
            <w:r>
              <w:rPr>
                <w:rFonts w:hint="eastAsia" w:ascii="华文楷体" w:hAnsi="华文楷体" w:eastAsia="华文楷体"/>
              </w:rPr>
              <w:t>系统管理和维护、数据库管理、故障排除与问题解决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b/>
                <w:bCs/>
              </w:rPr>
            </w:pPr>
            <w:r>
              <w:rPr>
                <w:rFonts w:hint="eastAsia" w:ascii="华文楷体" w:hAnsi="华文楷体" w:eastAsia="华文楷体"/>
                <w:b/>
                <w:bCs/>
              </w:rPr>
              <w:t>本软件的预期使用频度</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每天</w:t>
            </w:r>
          </w:p>
        </w:tc>
        <w:tc>
          <w:tcPr>
            <w:tcW w:w="659"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每天</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偶尔</w:t>
            </w:r>
          </w:p>
        </w:tc>
        <w:tc>
          <w:tcPr>
            <w:tcW w:w="660"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偶尔</w:t>
            </w:r>
          </w:p>
        </w:tc>
        <w:tc>
          <w:tcPr>
            <w:tcW w:w="704"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每天一次</w:t>
            </w:r>
          </w:p>
        </w:tc>
        <w:tc>
          <w:tcPr>
            <w:tcW w:w="996" w:type="pct"/>
            <w:tcBorders>
              <w:top w:val="single" w:color="auto" w:sz="4" w:space="0"/>
              <w:left w:val="single" w:color="auto" w:sz="4" w:space="0"/>
              <w:bottom w:val="single" w:color="auto" w:sz="4" w:space="0"/>
              <w:right w:val="single" w:color="auto" w:sz="4" w:space="0"/>
            </w:tcBorders>
            <w:vAlign w:val="center"/>
          </w:tcPr>
          <w:p>
            <w:pPr>
              <w:widowControl/>
              <w:jc w:val="center"/>
              <w:rPr>
                <w:rFonts w:hint="eastAsia" w:ascii="华文楷体" w:hAnsi="华文楷体" w:eastAsia="华文楷体"/>
              </w:rPr>
            </w:pPr>
            <w:r>
              <w:rPr>
                <w:rFonts w:hint="eastAsia" w:ascii="华文楷体" w:hAnsi="华文楷体" w:eastAsia="华文楷体"/>
              </w:rPr>
              <w:t>每天多次</w:t>
            </w:r>
          </w:p>
        </w:tc>
      </w:tr>
    </w:tbl>
    <w:p>
      <w:pPr>
        <w:pStyle w:val="2"/>
        <w:rPr>
          <w:rFonts w:hint="eastAsia"/>
          <w:sz w:val="44"/>
          <w:szCs w:val="44"/>
        </w:rPr>
      </w:pPr>
      <w:r>
        <w:rPr>
          <w:rFonts w:hint="eastAsia"/>
        </w:rPr>
        <w:t>整体描述（项目特点、特色、运行和架构环境等）</w:t>
      </w:r>
    </w:p>
    <w:p>
      <w:pPr>
        <w:spacing w:before="120" w:after="120" w:line="288" w:lineRule="auto"/>
        <w:ind w:firstLine="420"/>
        <w:rPr>
          <w:rFonts w:hint="eastAsia" w:ascii="华文楷体" w:hAnsi="华文楷体" w:eastAsia="华文楷体"/>
          <w:kern w:val="2"/>
        </w:rPr>
      </w:pPr>
      <w:r>
        <w:rPr>
          <w:rFonts w:hint="eastAsia" w:ascii="华文楷体" w:hAnsi="华文楷体" w:eastAsia="华文楷体"/>
        </w:rPr>
        <w:t>HelloHealth是基于Vue和.NET框架开发的Web端应用。项目不仅能够为渴望了解健康资讯的用户提供及时、丰富的信息，并且能够提供纯净的访问体验。此外，本项目具有界面美观、使用简单、功能全面等特点，同时也集聚了现代化网页的特色设计风格等。</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在浏览器中输入网址（https://21tongjisse.top/），即可成功运行访问本项目，而不需要任何额外的运行环境。</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本项目PC端的系统架构整体分为4层，分别是应用层、服务器层、业务实现层、数据持久化层。其中数据持久化层对应Oracle数据库，我们的数据库文件均存储于服务器上的Oracle中，并设置了相应的触发器保证数据的一致性。我们通过 Entity Framework (EF)，将 Oracle 数据库文件映射到 C# 后端，从而实现在 C# 项目中创建用于表示数据库表的数据模型类和EF 数据上下文类，可以执行各种数据库操作，如查询、插入、更新和删除。关于业务实现层，后端主体是以.NET框架为核心的后端服务，其响应大部分前端的http请求，并根据相应结果执行对应的业务逻辑，操作缓存服务和Oracle数据库执行其功能，并且根据执行的结果进行异常处理，并返回给前端。此外，后端也负责一些外部接口的调用，比如支付和短信功能均调用外部API接口实现。关于前端和后端的连接，因为我们的前后端分离部署于服务器的两个端口，Nginx 作为反向代理服务器位于前端和后端之间，用于处理客户端请求并将请求路由到相应的端口地址。前端与 Nginx 之间的通信是通过标准的 HTTP 或 HTTPS 请求和响应进行的。Nginx 根据请求的 URL 和规则将请求路由到前端端口或后端端口。前端与后端之间的通信通常是通过 API 请求和响应进行的。前端通过 API 请求发送数据请求给后端，后端处理请求，访问数据库，并生成相应的响应数据，然后将响应发送回前端，最终通过 Nginx 返回给客户端。最后是应用层，也就是我们客户端的相关架构，前端采用 Vue.js 作为主要的 JavaScript 框架，用于构建用户界面和处理前端逻辑，并使用使用 npm（Node Package Manager）来管理项目依赖和构建任务，此外还调用了一些组件库如Element UI，快速构建界面的基本元素和组件。</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至于本项目的云端和移动端架构，其中项目的云端架构基于微服务架构，采用分布式系统设计，并使用主流的云服务提供商，以搭建高度可扩展的云基础设施。数据存储则使用云端数据库服务，支持关系型数据库等，以满足不同类型的数据需求。应用服务则使用容器化技术，如Docker，以简化部署和维护。此外，我们集成监控和日志服务，通过工具实时监测系统性能和问题。移动端架构，支持iOS和Android平台，使用HTTP/HTTPS协议与云端服务进行通信，通过RESTful API进行数据交换，并利用本地存储机制，缓存一部分数据，以提高应用的响应速度。</w:t>
      </w:r>
    </w:p>
    <w:p>
      <w:pPr>
        <w:pStyle w:val="2"/>
        <w:rPr>
          <w:rFonts w:hint="eastAsia"/>
          <w:sz w:val="44"/>
          <w:szCs w:val="44"/>
        </w:rPr>
      </w:pPr>
      <w:r>
        <w:rPr>
          <w:rFonts w:hint="eastAsia"/>
        </w:rPr>
        <w:t>系统与其他系统的接口</w:t>
      </w:r>
    </w:p>
    <w:p>
      <w:pPr>
        <w:spacing w:before="120" w:after="120" w:line="288" w:lineRule="auto"/>
        <w:ind w:firstLine="420"/>
        <w:rPr>
          <w:rFonts w:hint="eastAsia" w:ascii="华文楷体" w:hAnsi="华文楷体" w:eastAsia="华文楷体"/>
          <w:kern w:val="2"/>
        </w:rPr>
      </w:pPr>
      <w:r>
        <w:rPr>
          <w:rFonts w:hint="eastAsia" w:ascii="华文楷体" w:hAnsi="华文楷体" w:eastAsia="华文楷体"/>
        </w:rPr>
        <w:t>本系统在运行过程中，由于业务逻辑需要，调用了其他系统的接口以更好地完成本系统的功能。所调用的接口，如下所示：</w:t>
      </w:r>
    </w:p>
    <w:p>
      <w:pPr>
        <w:numPr>
          <w:ilvl w:val="0"/>
          <w:numId w:val="7"/>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b/>
        </w:rPr>
        <w:t>支付接口</w:t>
      </w:r>
      <w:r>
        <w:rPr>
          <w:rFonts w:hint="eastAsia" w:ascii="华文楷体" w:hAnsi="华文楷体" w:eastAsia="华文楷体"/>
        </w:rPr>
        <w:t>： 本系统在下订单的过程中，需要完成支付操作。为了完成本操作，系统调用了支付宝的支付接口以及支付宝开发者平台提供的模拟沙盒环境以完成该操作；</w:t>
      </w:r>
    </w:p>
    <w:p>
      <w:pPr>
        <w:numPr>
          <w:ilvl w:val="0"/>
          <w:numId w:val="7"/>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b/>
        </w:rPr>
        <w:t>图片存储接口</w:t>
      </w:r>
      <w:r>
        <w:rPr>
          <w:rFonts w:hint="eastAsia" w:ascii="华文楷体" w:hAnsi="华文楷体" w:eastAsia="华文楷体"/>
        </w:rPr>
        <w:t>：为了实现图片等文件的存储以及高速访问，使用SM.MS图片托管服务平台提供的图床服务；</w:t>
      </w:r>
    </w:p>
    <w:p>
      <w:pPr>
        <w:numPr>
          <w:ilvl w:val="0"/>
          <w:numId w:val="7"/>
        </w:numPr>
        <w:autoSpaceDE/>
        <w:autoSpaceDN/>
        <w:adjustRightInd/>
        <w:spacing w:before="120" w:after="120" w:line="288" w:lineRule="auto"/>
        <w:rPr>
          <w:rFonts w:hint="eastAsia" w:ascii="华文楷体" w:hAnsi="华文楷体" w:eastAsia="华文楷体"/>
          <w:sz w:val="21"/>
          <w:szCs w:val="21"/>
        </w:rPr>
      </w:pPr>
      <w:r>
        <w:rPr>
          <w:rFonts w:hint="eastAsia" w:ascii="华文楷体" w:hAnsi="华文楷体" w:eastAsia="华文楷体"/>
          <w:b/>
        </w:rPr>
        <w:t>短信验证接口</w:t>
      </w:r>
      <w:r>
        <w:rPr>
          <w:rFonts w:hint="eastAsia" w:ascii="华文楷体" w:hAnsi="华文楷体" w:eastAsia="华文楷体"/>
        </w:rPr>
        <w:t>：用户在注册和修改信息(如忘记密码)时需要通过手机号获取验证码，因此选用腾讯云的SMS短信通知服务。</w:t>
      </w:r>
    </w:p>
    <w:p>
      <w:pPr>
        <w:pStyle w:val="2"/>
        <w:rPr>
          <w:rFonts w:hint="eastAsia"/>
        </w:rPr>
      </w:pPr>
      <w:r>
        <w:rPr>
          <w:rFonts w:hint="eastAsia"/>
        </w:rPr>
        <w:t>需求调研</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为了更好地进行需求调研，我们采用了问卷调研方式。我们共制定了16道题目，并将问卷发布到了微信朋友圈、贴吧等各种公众平台，并邀请不同年龄段的人群来填写问卷。最后，我们一共收集了90份有效问卷，并对需求做出了总结。</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以下是本次需求调研问卷的题目设置：</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你的年龄是？</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你的性别是？</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你是否是医生、护士、或其他医疗专业人员？</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你是否愿意在社交平台上分享专业知识与医疗经验？</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你是否使用过其他健康管理应用或平台？</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如果你使用过健康管理类应用或平台，请问你使用的应用或平台有哪些？</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你在使用健康管理平台时，主要为了管理哪类人群的健康？</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你使用哪些类型的操作系统或设备？</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你希望HelloHealth平台在哪些设备上可以使用？</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你希望HelloHealth平台满足哪些功能需求？</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你是否愿意为健康管理平台付费？</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如果你愿意为平台付费，以下哪些服务设置为付费项目是你可接受的？</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你可接受的支付价格范围是：</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你对HelloHealth平台的用户界面设计有何期待？</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你期望HelloHealth平台提供哪些社交和互动功能？</w:t>
      </w:r>
    </w:p>
    <w:p>
      <w:pPr>
        <w:pStyle w:val="33"/>
        <w:widowControl/>
        <w:numPr>
          <w:ilvl w:val="0"/>
          <w:numId w:val="8"/>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你希望平台的数据隐私和安全性措施有什么？</w:t>
      </w:r>
    </w:p>
    <w:p>
      <w:pPr>
        <w:pStyle w:val="3"/>
        <w:rPr>
          <w:rFonts w:hint="eastAsia"/>
        </w:rPr>
      </w:pPr>
      <w:r>
        <w:rPr>
          <w:rFonts w:hint="eastAsia"/>
        </w:rPr>
        <w:t>调研概况</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通过对89名受访者的调查，我们了解到调查对象主要分布在31-60岁之间，男女比例相对均衡。大多数受访者不是医疗专业人员，但愿意分享专业知识的比例较高。绝大多数受访者使用过其他健康管理应用，其中运动类应用使用率最高。</w:t>
      </w:r>
    </w:p>
    <w:p>
      <w:pPr>
        <w:pStyle w:val="3"/>
        <w:rPr>
          <w:rFonts w:hint="eastAsia"/>
        </w:rPr>
      </w:pPr>
      <w:r>
        <w:rPr>
          <w:rFonts w:hint="eastAsia"/>
        </w:rPr>
        <w:t>结果分析</w:t>
      </w:r>
    </w:p>
    <w:p>
      <w:pPr>
        <w:wordWrap w:val="0"/>
        <w:spacing w:line="360" w:lineRule="auto"/>
        <w:rPr>
          <w:rFonts w:hint="eastAsia" w:ascii="华文楷体" w:hAnsi="华文楷体" w:eastAsia="华文楷体"/>
          <w:b/>
          <w:bCs/>
          <w:kern w:val="2"/>
        </w:rPr>
      </w:pPr>
      <w:r>
        <w:rPr>
          <w:rFonts w:hint="eastAsia" w:ascii="华文楷体" w:hAnsi="华文楷体" w:eastAsia="华文楷体"/>
          <w:b/>
          <w:bCs/>
        </w:rPr>
        <w:t>用户偏好：</w:t>
      </w:r>
    </w:p>
    <w:p>
      <w:pPr>
        <w:numPr>
          <w:ilvl w:val="0"/>
          <w:numId w:val="9"/>
        </w:numPr>
        <w:wordWrap w:val="0"/>
        <w:autoSpaceDE/>
        <w:autoSpaceDN/>
        <w:adjustRightInd/>
        <w:spacing w:line="300" w:lineRule="auto"/>
        <w:jc w:val="both"/>
        <w:rPr>
          <w:rFonts w:hint="eastAsia" w:ascii="华文楷体" w:hAnsi="华文楷体" w:eastAsia="华文楷体"/>
        </w:rPr>
      </w:pPr>
      <w:r>
        <w:rPr>
          <w:rFonts w:hint="eastAsia" w:ascii="华文楷体" w:hAnsi="华文楷体" w:eastAsia="华文楷体"/>
        </w:rPr>
        <w:t>多数用户主要为普通人群、青少年/学生、亚健康人群等，对健康管理平台的需求较为广泛。</w:t>
      </w:r>
    </w:p>
    <w:p>
      <w:pPr>
        <w:wordWrap w:val="0"/>
        <w:spacing w:line="300" w:lineRule="auto"/>
        <w:rPr>
          <w:rFonts w:hint="eastAsia" w:ascii="华文楷体" w:hAnsi="华文楷体" w:eastAsia="华文楷体"/>
        </w:rPr>
      </w:pPr>
      <w:r>
        <w:drawing>
          <wp:inline distT="0" distB="0" distL="0" distR="0">
            <wp:extent cx="5279390" cy="30295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9390" cy="3029585"/>
                    </a:xfrm>
                    <a:prstGeom prst="rect">
                      <a:avLst/>
                    </a:prstGeom>
                    <a:noFill/>
                    <a:ln>
                      <a:noFill/>
                    </a:ln>
                  </pic:spPr>
                </pic:pic>
              </a:graphicData>
            </a:graphic>
          </wp:inline>
        </w:drawing>
      </w:r>
      <w:r>
        <w:rPr>
          <w:rFonts w:hint="eastAsia" w:ascii="华文楷体" w:hAnsi="华文楷体" w:eastAsia="华文楷体"/>
        </w:rPr>
        <w:t xml:space="preserve"> </w:t>
      </w:r>
    </w:p>
    <w:p>
      <w:pPr>
        <w:numPr>
          <w:ilvl w:val="0"/>
          <w:numId w:val="9"/>
        </w:numPr>
        <w:wordWrap w:val="0"/>
        <w:autoSpaceDE/>
        <w:autoSpaceDN/>
        <w:adjustRightInd/>
        <w:spacing w:line="300" w:lineRule="auto"/>
        <w:jc w:val="both"/>
        <w:rPr>
          <w:rFonts w:hint="eastAsia" w:ascii="华文楷体" w:hAnsi="华文楷体" w:eastAsia="华文楷体"/>
        </w:rPr>
      </w:pPr>
      <w:r>
        <w:rPr>
          <w:rFonts w:hint="eastAsia" w:ascii="华文楷体" w:hAnsi="华文楷体" w:eastAsia="华文楷体"/>
        </w:rPr>
        <w:t>用户主要使用Android和Windows系统，手机是最受欢迎的设备，表明平台应优先考虑Android手机用户。</w:t>
      </w:r>
    </w:p>
    <w:p>
      <w:pPr>
        <w:numPr>
          <w:ilvl w:val="0"/>
          <w:numId w:val="9"/>
        </w:numPr>
        <w:wordWrap w:val="0"/>
        <w:autoSpaceDE/>
        <w:autoSpaceDN/>
        <w:adjustRightInd/>
        <w:spacing w:line="300" w:lineRule="auto"/>
        <w:jc w:val="both"/>
        <w:rPr>
          <w:rFonts w:hint="eastAsia" w:ascii="华文楷体" w:hAnsi="华文楷体" w:eastAsia="华文楷体"/>
        </w:rPr>
      </w:pPr>
      <w:r>
        <w:rPr>
          <w:rFonts w:hint="eastAsia" w:ascii="华文楷体" w:hAnsi="华文楷体" w:eastAsia="华文楷体"/>
        </w:rPr>
        <w:t>用户对HelloHealth平台的功能需求主要集中在档案管理、日志记录、数据分析、知识获取、风险评估、服务预约等方面。</w:t>
      </w:r>
    </w:p>
    <w:p>
      <w:pPr>
        <w:wordWrap w:val="0"/>
        <w:spacing w:line="300" w:lineRule="auto"/>
        <w:rPr>
          <w:rFonts w:hint="eastAsia" w:ascii="华文楷体" w:hAnsi="华文楷体" w:eastAsia="华文楷体"/>
        </w:rPr>
      </w:pPr>
      <w:r>
        <w:drawing>
          <wp:inline distT="0" distB="0" distL="0" distR="0">
            <wp:extent cx="5263515" cy="21704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63515" cy="2170430"/>
                    </a:xfrm>
                    <a:prstGeom prst="rect">
                      <a:avLst/>
                    </a:prstGeom>
                    <a:noFill/>
                    <a:ln>
                      <a:noFill/>
                    </a:ln>
                  </pic:spPr>
                </pic:pic>
              </a:graphicData>
            </a:graphic>
          </wp:inline>
        </w:drawing>
      </w:r>
      <w:r>
        <w:rPr>
          <w:rFonts w:hint="eastAsia" w:ascii="华文楷体" w:hAnsi="华文楷体" w:eastAsia="华文楷体"/>
        </w:rPr>
        <w:t xml:space="preserve"> </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 xml:space="preserve"> </w:t>
      </w:r>
    </w:p>
    <w:p>
      <w:pPr>
        <w:pStyle w:val="33"/>
        <w:wordWrap w:val="0"/>
        <w:spacing w:line="300" w:lineRule="auto"/>
        <w:rPr>
          <w:rFonts w:hint="eastAsia" w:ascii="华文楷体" w:hAnsi="华文楷体" w:eastAsia="华文楷体"/>
          <w:b/>
          <w:bCs/>
          <w:kern w:val="2"/>
        </w:rPr>
      </w:pPr>
      <w:r>
        <w:rPr>
          <w:rFonts w:hint="eastAsia" w:ascii="华文楷体" w:hAnsi="华文楷体" w:eastAsia="华文楷体"/>
          <w:b/>
          <w:bCs/>
          <w:kern w:val="2"/>
        </w:rPr>
        <w:t>付费意愿和价格预期：</w:t>
      </w:r>
    </w:p>
    <w:p>
      <w:pPr>
        <w:pStyle w:val="33"/>
        <w:widowControl/>
        <w:numPr>
          <w:ilvl w:val="0"/>
          <w:numId w:val="10"/>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近半数用户表示愿意为健康管理平台付费，主要接受的付费项目包括在线诊断与咨询、治疗与方案推荐等。</w:t>
      </w:r>
    </w:p>
    <w:p>
      <w:pPr>
        <w:pStyle w:val="33"/>
        <w:wordWrap w:val="0"/>
        <w:spacing w:line="300" w:lineRule="auto"/>
        <w:rPr>
          <w:rFonts w:hint="eastAsia" w:ascii="华文楷体" w:hAnsi="华文楷体" w:eastAsia="华文楷体"/>
          <w:kern w:val="2"/>
        </w:rPr>
      </w:pPr>
      <w:r>
        <w:drawing>
          <wp:inline distT="0" distB="0" distL="0" distR="0">
            <wp:extent cx="5279390" cy="2616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9390" cy="2616200"/>
                    </a:xfrm>
                    <a:prstGeom prst="rect">
                      <a:avLst/>
                    </a:prstGeom>
                    <a:noFill/>
                    <a:ln>
                      <a:noFill/>
                    </a:ln>
                  </pic:spPr>
                </pic:pic>
              </a:graphicData>
            </a:graphic>
          </wp:inline>
        </w:drawing>
      </w:r>
      <w:r>
        <w:rPr>
          <w:rFonts w:hint="eastAsia" w:ascii="华文楷体" w:hAnsi="华文楷体" w:eastAsia="华文楷体"/>
          <w:kern w:val="2"/>
        </w:rPr>
        <w:t xml:space="preserve"> </w:t>
      </w:r>
    </w:p>
    <w:p>
      <w:pPr>
        <w:pStyle w:val="33"/>
        <w:widowControl/>
        <w:numPr>
          <w:ilvl w:val="0"/>
          <w:numId w:val="10"/>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用户对支付价格的期望范围主要分布在1-100元之间。</w:t>
      </w:r>
    </w:p>
    <w:p>
      <w:pPr>
        <w:pStyle w:val="33"/>
        <w:wordWrap w:val="0"/>
        <w:spacing w:line="300" w:lineRule="auto"/>
        <w:rPr>
          <w:rFonts w:hint="eastAsia" w:ascii="华文楷体" w:hAnsi="华文楷体" w:eastAsia="华文楷体"/>
          <w:b/>
          <w:bCs/>
          <w:kern w:val="2"/>
        </w:rPr>
      </w:pPr>
      <w:r>
        <w:rPr>
          <w:rFonts w:hint="eastAsia" w:ascii="华文楷体" w:hAnsi="华文楷体" w:eastAsia="华文楷体"/>
          <w:b/>
          <w:bCs/>
          <w:kern w:val="2"/>
        </w:rPr>
        <w:t>用户界面设计期望：</w:t>
      </w:r>
    </w:p>
    <w:p>
      <w:pPr>
        <w:pStyle w:val="33"/>
        <w:widowControl/>
        <w:numPr>
          <w:ilvl w:val="0"/>
          <w:numId w:val="10"/>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用户普遍期望界面设计简洁、个性化、多平台兼容、交互便捷、提供有效的反馈。</w:t>
      </w:r>
    </w:p>
    <w:p>
      <w:pPr>
        <w:pStyle w:val="33"/>
        <w:widowControl/>
        <w:numPr>
          <w:ilvl w:val="0"/>
          <w:numId w:val="10"/>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个性化设计和交互便捷性是用户更为关注的方面。</w:t>
      </w:r>
    </w:p>
    <w:p>
      <w:pPr>
        <w:pStyle w:val="33"/>
        <w:wordWrap w:val="0"/>
        <w:spacing w:line="300" w:lineRule="auto"/>
        <w:rPr>
          <w:rFonts w:hint="eastAsia" w:ascii="华文楷体" w:hAnsi="华文楷体" w:eastAsia="华文楷体"/>
          <w:kern w:val="2"/>
        </w:rPr>
      </w:pPr>
      <w:r>
        <w:drawing>
          <wp:inline distT="0" distB="0" distL="0" distR="0">
            <wp:extent cx="5263515" cy="26555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2655570"/>
                    </a:xfrm>
                    <a:prstGeom prst="rect">
                      <a:avLst/>
                    </a:prstGeom>
                    <a:noFill/>
                    <a:ln>
                      <a:noFill/>
                    </a:ln>
                  </pic:spPr>
                </pic:pic>
              </a:graphicData>
            </a:graphic>
          </wp:inline>
        </w:drawing>
      </w:r>
      <w:r>
        <w:rPr>
          <w:rFonts w:hint="eastAsia" w:ascii="华文楷体" w:hAnsi="华文楷体" w:eastAsia="华文楷体"/>
          <w:kern w:val="2"/>
        </w:rPr>
        <w:t xml:space="preserve"> </w:t>
      </w:r>
    </w:p>
    <w:p>
      <w:pPr>
        <w:pStyle w:val="33"/>
        <w:wordWrap w:val="0"/>
        <w:spacing w:line="300" w:lineRule="auto"/>
        <w:rPr>
          <w:rFonts w:hint="eastAsia" w:ascii="华文楷体" w:hAnsi="华文楷体" w:eastAsia="华文楷体"/>
          <w:b/>
          <w:bCs/>
          <w:kern w:val="2"/>
        </w:rPr>
      </w:pPr>
      <w:r>
        <w:rPr>
          <w:rFonts w:hint="eastAsia" w:ascii="华文楷体" w:hAnsi="华文楷体" w:eastAsia="华文楷体"/>
          <w:b/>
          <w:bCs/>
          <w:kern w:val="2"/>
        </w:rPr>
        <w:t>社交和互动功能期望：</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用户期望平台提供论坛交流、用户私信互动、平台活动互动等社交和互动功能，这些功能可以增强用户参与感和平台粘性。</w:t>
      </w:r>
    </w:p>
    <w:p>
      <w:pPr>
        <w:pStyle w:val="33"/>
        <w:wordWrap w:val="0"/>
        <w:spacing w:line="300" w:lineRule="auto"/>
        <w:rPr>
          <w:rFonts w:hint="eastAsia" w:ascii="华文楷体" w:hAnsi="华文楷体" w:eastAsia="华文楷体"/>
          <w:b/>
          <w:bCs/>
          <w:kern w:val="2"/>
        </w:rPr>
      </w:pPr>
      <w:r>
        <w:rPr>
          <w:rFonts w:hint="eastAsia" w:ascii="华文楷体" w:hAnsi="华文楷体" w:eastAsia="华文楷体"/>
          <w:b/>
          <w:bCs/>
          <w:kern w:val="2"/>
        </w:rPr>
        <w:t>数据隐私和安全性需求：</w:t>
      </w:r>
    </w:p>
    <w:p>
      <w:pPr>
        <w:pStyle w:val="33"/>
        <w:wordWrap w:val="0"/>
        <w:spacing w:line="300" w:lineRule="auto"/>
        <w:ind w:firstLine="420"/>
        <w:rPr>
          <w:rFonts w:hint="eastAsia" w:ascii="华文楷体" w:hAnsi="华文楷体" w:eastAsia="华文楷体"/>
          <w:kern w:val="2"/>
          <w:sz w:val="22"/>
          <w:szCs w:val="22"/>
        </w:rPr>
      </w:pPr>
      <w:r>
        <w:rPr>
          <w:rFonts w:hint="eastAsia" w:ascii="华文楷体" w:hAnsi="华文楷体" w:eastAsia="华文楷体"/>
          <w:kern w:val="2"/>
        </w:rPr>
        <w:t>用户对数据隐私和安全性非常关注，希望平台提供数据加密、访问控制和身份验证、平台方的数据安全制度、数据库安全防护技术等保障措施。</w:t>
      </w:r>
    </w:p>
    <w:p>
      <w:pPr>
        <w:pStyle w:val="4"/>
        <w:wordWrap w:val="0"/>
        <w:spacing w:line="300" w:lineRule="auto"/>
        <w:rPr>
          <w:rFonts w:hint="eastAsia" w:ascii="华文楷体" w:hAnsi="华文楷体" w:eastAsia="华文楷体"/>
          <w:kern w:val="2"/>
        </w:rPr>
      </w:pPr>
      <w:r>
        <w:rPr>
          <w:rFonts w:hint="eastAsia" w:ascii="华文楷体" w:hAnsi="华文楷体" w:eastAsia="华文楷体"/>
          <w:kern w:val="2"/>
        </w:rPr>
        <w:t>4.3 调研结论与建议：</w:t>
      </w:r>
    </w:p>
    <w:p>
      <w:pPr>
        <w:pStyle w:val="33"/>
        <w:wordWrap w:val="0"/>
        <w:spacing w:line="300" w:lineRule="auto"/>
        <w:rPr>
          <w:rFonts w:hint="eastAsia" w:ascii="华文楷体" w:hAnsi="华文楷体" w:eastAsia="华文楷体"/>
          <w:kern w:val="2"/>
        </w:rPr>
      </w:pPr>
      <w:r>
        <w:rPr>
          <w:rFonts w:hint="eastAsia" w:ascii="华文楷体" w:hAnsi="华文楷体" w:eastAsia="华文楷体"/>
          <w:kern w:val="2"/>
        </w:rPr>
        <w:t>根据用户调研结果，HelloHealth平台应侧重以下方面进行开发：</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设计简洁、个性化、多平台兼容、交互便捷、提供有效反馈的用户界面。</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提供档案管理、日志记录、数据分析、知识获取、风险评估、服务预约等丰富功能。</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强调社交和互动功能，包括论坛交流、用户私信互动和平台活动互动。</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严格确保数据隐私和安全性，包括数据加密、访问控制和身份验证等措施。</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针对Android手机用户做更为优化的开发。</w:t>
      </w:r>
    </w:p>
    <w:p>
      <w:pPr>
        <w:pStyle w:val="33"/>
        <w:widowControl/>
        <w:numPr>
          <w:ilvl w:val="0"/>
          <w:numId w:val="11"/>
        </w:numPr>
        <w:wordWrap w:val="0"/>
        <w:autoSpaceDE/>
        <w:autoSpaceDN/>
        <w:adjustRightInd/>
        <w:spacing w:before="100" w:beforeAutospacing="1" w:after="100" w:afterAutospacing="1" w:line="300" w:lineRule="auto"/>
        <w:rPr>
          <w:rFonts w:hint="eastAsia" w:ascii="华文楷体" w:hAnsi="华文楷体" w:eastAsia="华文楷体"/>
          <w:kern w:val="2"/>
        </w:rPr>
      </w:pPr>
      <w:r>
        <w:rPr>
          <w:rFonts w:hint="eastAsia" w:ascii="华文楷体" w:hAnsi="华文楷体" w:eastAsia="华文楷体"/>
          <w:kern w:val="2"/>
        </w:rPr>
        <w:t>在付费模式上，重点考虑在线诊断与咨询、治疗与方案推荐等服务，并将价格控制在1-100元的范围内。</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这份用户需求调研将为HelloHealth健康管理平台的开发提供有力的指导，帮助确保平台能够满足用户期望并提供有价值的健康管理服务。</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此外，本次调研问卷在设计上，尽量实现了全面覆盖用户群体，包括医疗专业人员、患者、一般用户等，确保了调查的全面性。此外我们考虑到了付费意愿和价格预期，包括是否愿意付费、可接受的价格范围、可接受的付费项目等，为商业模式的设计提供了有力参考。我们还通过矩阵量表收集了对用户界面设计的具体期望，这有助于在开发过程中更精准地满足用户需求。</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这次问卷调研中，综合考虑到用户填写问卷的耐心与问卷总长度，存在着未考虑到的一些方向，这代表着未来我们还有可以深入调研之处。比如本次调研未涉及具体健康问题，如患有何种疾病、是否有长期慢性病史等。这些信息可能会对平台功能的设计和医生的参与产生影响。</w:t>
      </w:r>
    </w:p>
    <w:p>
      <w:pPr>
        <w:pStyle w:val="33"/>
        <w:wordWrap w:val="0"/>
        <w:spacing w:line="300" w:lineRule="auto"/>
        <w:ind w:firstLine="420"/>
        <w:rPr>
          <w:rFonts w:hint="eastAsia" w:ascii="华文楷体" w:hAnsi="华文楷体" w:eastAsia="华文楷体"/>
          <w:kern w:val="2"/>
        </w:rPr>
      </w:pPr>
      <w:r>
        <w:rPr>
          <w:rFonts w:hint="eastAsia" w:ascii="华文楷体" w:hAnsi="华文楷体" w:eastAsia="华文楷体"/>
          <w:kern w:val="2"/>
        </w:rPr>
        <w:t>此外我们发现，问卷中涉及到用户是否使用过其他健康管理应用，但尚未充分了解用户对其他平台的具体喜好和不满之处。了解这一方面可以更好地帮助我们在开发中做出扬弃。</w:t>
      </w:r>
    </w:p>
    <w:p>
      <w:pPr>
        <w:pStyle w:val="2"/>
        <w:rPr>
          <w:rFonts w:hint="eastAsia"/>
        </w:rPr>
      </w:pPr>
      <w:r>
        <w:rPr>
          <w:rFonts w:hint="eastAsia"/>
        </w:rPr>
        <w:t>主要的功能需求描述</w:t>
      </w:r>
    </w:p>
    <w:p>
      <w:pPr>
        <w:pStyle w:val="3"/>
        <w:rPr>
          <w:rFonts w:hint="eastAsia"/>
        </w:rPr>
      </w:pPr>
      <w:r>
        <w:rPr>
          <w:rFonts w:hint="eastAsia"/>
        </w:rPr>
        <w:t>总用例图</w:t>
      </w:r>
    </w:p>
    <w:p>
      <w:pPr>
        <w:rPr>
          <w:rFonts w:hint="eastAsia" w:ascii="华文楷体" w:hAnsi="华文楷体" w:eastAsia="华文楷体"/>
          <w:kern w:val="2"/>
          <w:sz w:val="21"/>
          <w:szCs w:val="21"/>
        </w:rPr>
      </w:pPr>
      <w:r>
        <w:drawing>
          <wp:inline distT="0" distB="0" distL="0" distR="0">
            <wp:extent cx="4179570" cy="7646670"/>
            <wp:effectExtent l="0" t="0" r="190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79570" cy="7646670"/>
                    </a:xfrm>
                    <a:prstGeom prst="rect">
                      <a:avLst/>
                    </a:prstGeom>
                    <a:noFill/>
                    <a:ln>
                      <a:noFill/>
                    </a:ln>
                  </pic:spPr>
                </pic:pic>
              </a:graphicData>
            </a:graphic>
          </wp:inline>
        </w:drawing>
      </w:r>
      <w:r>
        <w:rPr>
          <w:rFonts w:hint="eastAsia" w:ascii="华文楷体" w:hAnsi="华文楷体" w:eastAsia="华文楷体"/>
        </w:rPr>
        <w:t xml:space="preserve"> </w:t>
      </w:r>
    </w:p>
    <w:p>
      <w:pPr>
        <w:pStyle w:val="3"/>
        <w:rPr>
          <w:rFonts w:hint="eastAsia"/>
        </w:rPr>
      </w:pPr>
      <w:r>
        <w:rPr>
          <w:rFonts w:hint="eastAsia"/>
        </w:rPr>
        <w:t>登录注册子系统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在登陆注册子系统中，主要应当完成以下功能需求：</w:t>
      </w:r>
    </w:p>
    <w:p>
      <w:pPr>
        <w:numPr>
          <w:ilvl w:val="0"/>
          <w:numId w:val="12"/>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游客能够通过手机号码登录成用户身份，若遗忘密码，则可以通过找回密码功能重新设定密码并登录。</w:t>
      </w:r>
    </w:p>
    <w:p>
      <w:pPr>
        <w:numPr>
          <w:ilvl w:val="0"/>
          <w:numId w:val="12"/>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游客能够使用手机号码经过短信验证并设定账号密码后，完成注册成为普通用户。</w:t>
      </w:r>
    </w:p>
    <w:p>
      <w:pPr>
        <w:numPr>
          <w:ilvl w:val="0"/>
          <w:numId w:val="12"/>
        </w:numPr>
        <w:autoSpaceDE/>
        <w:autoSpaceDN/>
        <w:adjustRightInd/>
        <w:spacing w:before="120" w:after="120" w:line="288" w:lineRule="auto"/>
        <w:rPr>
          <w:rFonts w:hint="eastAsia" w:ascii="华文楷体" w:hAnsi="华文楷体" w:eastAsia="华文楷体"/>
          <w:kern w:val="2"/>
          <w:sz w:val="21"/>
          <w:szCs w:val="21"/>
        </w:rPr>
      </w:pPr>
      <w:r>
        <w:rPr>
          <w:rFonts w:hint="eastAsia" w:ascii="华文楷体" w:hAnsi="华文楷体" w:eastAsia="华文楷体"/>
        </w:rPr>
        <w:t>管理员能够通过手机号码、邀请码完成注册成为管理员。</w:t>
      </w:r>
    </w:p>
    <w:p>
      <w:pPr>
        <w:numPr>
          <w:ilvl w:val="0"/>
          <w:numId w:val="12"/>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管理员能够通过用户名和密码进行登录，在管理员端登录。</w:t>
      </w:r>
    </w:p>
    <w:p>
      <w:pPr>
        <w:spacing w:before="120" w:after="120" w:line="288" w:lineRule="auto"/>
        <w:ind w:firstLine="960" w:firstLineChars="400"/>
        <w:rPr>
          <w:rFonts w:hint="eastAsia" w:ascii="华文楷体" w:hAnsi="华文楷体" w:eastAsia="华文楷体"/>
        </w:rPr>
      </w:pPr>
      <w:r>
        <w:drawing>
          <wp:inline distT="0" distB="0" distL="0" distR="0">
            <wp:extent cx="5263515" cy="25844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3515" cy="2584450"/>
                    </a:xfrm>
                    <a:prstGeom prst="rect">
                      <a:avLst/>
                    </a:prstGeom>
                    <a:noFill/>
                    <a:ln>
                      <a:noFill/>
                    </a:ln>
                  </pic:spPr>
                </pic:pic>
              </a:graphicData>
            </a:graphic>
          </wp:inline>
        </w:drawing>
      </w:r>
      <w:r>
        <w:rPr>
          <w:rFonts w:hint="eastAsia" w:ascii="华文楷体" w:hAnsi="华文楷体" w:eastAsia="华文楷体"/>
        </w:rPr>
        <w:t xml:space="preserve"> </w:t>
      </w:r>
    </w:p>
    <w:p>
      <w:pPr>
        <w:pStyle w:val="4"/>
        <w:rPr>
          <w:rFonts w:hint="eastAsia"/>
        </w:rPr>
      </w:pPr>
      <w:r>
        <w:rPr>
          <w:rFonts w:hint="eastAsia"/>
        </w:rPr>
        <w:t>注册用例需求分析</w:t>
      </w:r>
    </w:p>
    <w:p>
      <w:pPr>
        <w:rPr>
          <w:rFonts w:hint="eastAsia" w:ascii="华文楷体" w:hAnsi="华文楷体" w:eastAsia="华文楷体"/>
        </w:rPr>
      </w:pPr>
      <w:r>
        <w:rPr>
          <w:rFonts w:hint="eastAsia" w:ascii="华文楷体" w:hAnsi="华文楷体" w:eastAsia="华文楷体"/>
        </w:rPr>
        <w:t xml:space="preserve">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UC01</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注册</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用户或管理员进入HelloHealth网页之后需要填写基本信息、注册账号，以便使用网页的更多功能。</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66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基本事件流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62"/>
              <w:widowControl/>
              <w:numPr>
                <w:ilvl w:val="0"/>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游客进入网站（处于用户端页面注册为用户，处于管理员端页面则注册为管理员）。</w:t>
            </w:r>
          </w:p>
          <w:p>
            <w:pPr>
              <w:pStyle w:val="62"/>
              <w:widowControl/>
              <w:numPr>
                <w:ilvl w:val="0"/>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游客点击“注册”或“登录”并点击登录页面内的“注册”。</w:t>
            </w:r>
          </w:p>
          <w:p>
            <w:pPr>
              <w:pStyle w:val="63"/>
              <w:numPr>
                <w:ilvl w:val="0"/>
                <w:numId w:val="13"/>
              </w:numPr>
              <w:autoSpaceDE w:val="0"/>
              <w:rPr>
                <w:rFonts w:hint="eastAsia" w:ascii="华文楷体" w:hAnsi="华文楷体" w:eastAsia="华文楷体" w:cs="Times New Roman"/>
              </w:rPr>
            </w:pPr>
            <w:r>
              <w:rPr>
                <w:rFonts w:hint="eastAsia" w:ascii="华文楷体" w:hAnsi="华文楷体" w:eastAsia="华文楷体" w:cs="Times New Roman"/>
              </w:rPr>
              <w:t>游客填写基本信息</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若需要注册为用户，需要填写个人注册信息，包括“用户名”、“手机号”、“密码”和“确认密码”。</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若需要注册为管理员，需要填写个人注册信息，包括“用户名”、“手机号”、“密码”、“确认密码”和“邀请码”。</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游客点击发送验证码；</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若游客没有收到验证码时，系统会显示在60秒倒计时后重新发送验证码。</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游客填写验证码；</w:t>
            </w:r>
          </w:p>
          <w:p>
            <w:pPr>
              <w:pStyle w:val="62"/>
              <w:widowControl/>
              <w:numPr>
                <w:ilvl w:val="1"/>
                <w:numId w:val="13"/>
              </w:numPr>
              <w:autoSpaceDE w:val="0"/>
              <w:spacing w:before="120" w:after="120"/>
              <w:ind w:firstLineChars="0"/>
              <w:jc w:val="left"/>
              <w:rPr>
                <w:rFonts w:hint="eastAsia" w:ascii="华文楷体" w:hAnsi="华文楷体" w:eastAsia="华文楷体"/>
                <w:sz w:val="24"/>
                <w:szCs w:val="24"/>
              </w:rPr>
            </w:pPr>
            <w:r>
              <w:rPr>
                <w:rFonts w:hint="eastAsia" w:ascii="华文楷体" w:hAnsi="华文楷体" w:eastAsia="华文楷体"/>
                <w:sz w:val="24"/>
                <w:szCs w:val="24"/>
              </w:rPr>
              <w:t>手机号存误、两次密码不一致等将提醒重新填写；</w:t>
            </w:r>
          </w:p>
          <w:p>
            <w:pPr>
              <w:widowControl/>
              <w:numPr>
                <w:ilvl w:val="0"/>
                <w:numId w:val="13"/>
              </w:numPr>
              <w:autoSpaceDE/>
              <w:autoSpaceDN/>
              <w:spacing w:before="100" w:beforeAutospacing="1" w:after="100" w:afterAutospacing="1"/>
              <w:rPr>
                <w:rFonts w:hint="eastAsia" w:ascii="华文楷体" w:hAnsi="华文楷体" w:eastAsia="华文楷体"/>
              </w:rPr>
            </w:pPr>
            <w:r>
              <w:rPr>
                <w:rFonts w:hint="eastAsia" w:ascii="华文楷体" w:hAnsi="华文楷体" w:eastAsia="华文楷体"/>
              </w:rPr>
              <w:t>游客点击注册。</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游客进入用户端的网页或管理员端的网页，点击“注册”。</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成功注册用户账号或管理员账号。</w:t>
            </w:r>
          </w:p>
        </w:tc>
      </w:tr>
    </w:tbl>
    <w:p>
      <w:pPr>
        <w:pStyle w:val="4"/>
        <w:rPr>
          <w:rFonts w:hint="eastAsia" w:cs="宋体"/>
        </w:rPr>
      </w:pPr>
      <w:r>
        <w:rPr>
          <w:rFonts w:hint="eastAsia"/>
        </w:rPr>
        <w:t>登录用例需求分析</w:t>
      </w:r>
    </w:p>
    <w:p>
      <w:pPr>
        <w:rPr>
          <w:rFonts w:hint="eastAsia" w:ascii="华文楷体" w:hAnsi="华文楷体" w:eastAsia="华文楷体"/>
        </w:rPr>
      </w:pPr>
      <w:r>
        <w:rPr>
          <w:rFonts w:hint="eastAsia" w:ascii="华文楷体" w:hAnsi="华文楷体" w:eastAsia="华文楷体"/>
        </w:rPr>
        <w:t xml:space="preserve">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UC02</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游客身份用户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用户进入网页的用户端，或管理员进入网页的管理员端，可输入手机号和密码以登录该帐户；若忘记密码，可以点击“忘记密码”；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728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基本事件流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访问者进入网站；</w:t>
            </w:r>
          </w:p>
          <w:p>
            <w:pPr>
              <w:pStyle w:val="33"/>
              <w:numPr>
                <w:ilvl w:val="1"/>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sz w:val="21"/>
                <w:szCs w:val="21"/>
              </w:rPr>
              <w:t xml:space="preserve">  </w:t>
            </w:r>
            <w:r>
              <w:rPr>
                <w:rFonts w:hint="eastAsia" w:ascii="华文楷体" w:hAnsi="华文楷体" w:eastAsia="华文楷体"/>
                <w:kern w:val="2"/>
              </w:rPr>
              <w:t>用户进入用户端的登录页面；</w:t>
            </w:r>
          </w:p>
          <w:p>
            <w:pPr>
              <w:pStyle w:val="33"/>
              <w:numPr>
                <w:ilvl w:val="1"/>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管理员进入管理员端的登录页面；</w:t>
            </w:r>
          </w:p>
          <w:p>
            <w:pPr>
              <w:pStyle w:val="33"/>
              <w:numPr>
                <w:ilvl w:val="0"/>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访问者点击“登录”或点击“注册”并点击注册页面内的“已有账号?点此登录”。</w:t>
            </w:r>
          </w:p>
          <w:p>
            <w:pPr>
              <w:pStyle w:val="33"/>
              <w:numPr>
                <w:ilvl w:val="0"/>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访问者填写“手机号”、“密码”。</w:t>
            </w:r>
          </w:p>
          <w:p>
            <w:pPr>
              <w:pStyle w:val="33"/>
              <w:numPr>
                <w:ilvl w:val="0"/>
                <w:numId w:val="1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若手机号输入错误，或密码出现错误、不匹配等，弹窗提示；</w:t>
            </w:r>
          </w:p>
          <w:p>
            <w:pPr>
              <w:pStyle w:val="33"/>
              <w:numPr>
                <w:ilvl w:val="0"/>
                <w:numId w:val="14"/>
              </w:numPr>
              <w:autoSpaceDE/>
              <w:autoSpaceDN/>
              <w:adjustRightInd/>
              <w:spacing w:before="120" w:after="120"/>
              <w:rPr>
                <w:rFonts w:hint="eastAsia" w:ascii="华文楷体" w:hAnsi="华文楷体" w:eastAsia="华文楷体"/>
              </w:rPr>
            </w:pPr>
            <w:r>
              <w:rPr>
                <w:rFonts w:hint="eastAsia" w:ascii="华文楷体" w:hAnsi="华文楷体" w:eastAsia="华文楷体"/>
                <w:kern w:val="2"/>
              </w:rPr>
              <w:t>访问者点击登录。</w:t>
            </w:r>
          </w:p>
          <w:p>
            <w:pPr>
              <w:pStyle w:val="33"/>
              <w:numPr>
                <w:ilvl w:val="0"/>
                <w:numId w:val="14"/>
              </w:numPr>
              <w:autoSpaceDE/>
              <w:autoSpaceDN/>
              <w:adjustRightInd/>
              <w:spacing w:before="120" w:after="120"/>
              <w:rPr>
                <w:rFonts w:hint="eastAsia" w:ascii="华文楷体" w:hAnsi="华文楷体" w:eastAsia="华文楷体"/>
              </w:rPr>
            </w:pPr>
            <w:r>
              <w:rPr>
                <w:rFonts w:hint="eastAsia" w:ascii="华文楷体" w:hAnsi="华文楷体" w:eastAsia="华文楷体"/>
              </w:rPr>
              <w:t xml:space="preserve">访问者若忘记个人账号的密码，可以点击“忘记密码”，进入忘记密码页面； </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用户已注册用户账号，管理员已注册管理员账号。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用户成功登录用户端，管理员成功登录管理员端。</w:t>
            </w:r>
          </w:p>
        </w:tc>
      </w:tr>
    </w:tbl>
    <w:p>
      <w:pPr>
        <w:pStyle w:val="4"/>
        <w:rPr>
          <w:rFonts w:hint="eastAsia" w:cs="宋体"/>
        </w:rPr>
      </w:pPr>
      <w:r>
        <w:rPr>
          <w:rFonts w:hint="eastAsia"/>
        </w:rPr>
        <w:t>忘记或修改密码用例需求分析</w:t>
      </w:r>
    </w:p>
    <w:p>
      <w:pPr>
        <w:rPr>
          <w:rFonts w:hint="eastAsia" w:ascii="华文楷体" w:hAnsi="华文楷体" w:eastAsia="华文楷体"/>
        </w:rPr>
      </w:pPr>
      <w:r>
        <w:rPr>
          <w:rFonts w:hint="eastAsia" w:ascii="华文楷体" w:hAnsi="华文楷体" w:eastAsia="华文楷体"/>
        </w:rPr>
        <w:t xml:space="preserve">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UC03</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忘记或修改密码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游客身份用户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访问者忘记账号的密码，进入忘记密码页面，可使用手机号重设密码。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4075"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访问者进入忘记密码页面；</w:t>
            </w:r>
          </w:p>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访问者点击“登录”或点击“注册”并点击注册页面内的“已有账号?点此登录”。</w:t>
            </w:r>
          </w:p>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访问者填写信息，包括“手机号”、“新密码”和“确认密码”。</w:t>
            </w:r>
          </w:p>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若手机号输入错误，或密码出现错误、不匹配等，弹窗提示；</w:t>
            </w:r>
          </w:p>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访问者点击“重设密码”。</w:t>
            </w:r>
          </w:p>
          <w:p>
            <w:pPr>
              <w:pStyle w:val="33"/>
              <w:numPr>
                <w:ilvl w:val="0"/>
                <w:numId w:val="15"/>
              </w:numPr>
              <w:autoSpaceDE/>
              <w:autoSpaceDN/>
              <w:adjustRightInd/>
              <w:spacing w:before="120" w:after="120"/>
              <w:rPr>
                <w:rFonts w:hint="eastAsia" w:ascii="华文楷体" w:hAnsi="华文楷体" w:eastAsia="华文楷体"/>
              </w:rPr>
            </w:pPr>
            <w:r>
              <w:rPr>
                <w:rFonts w:hint="eastAsia" w:ascii="华文楷体" w:hAnsi="华文楷体" w:eastAsia="华文楷体"/>
              </w:rPr>
              <w:t>访问者若想回退到登录界面，可以点击“已有账号?点此登录”，进入登录页面；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访问者点击“忘记密码”，跳转入忘记密码页面。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访问者成功重新设置密码，跳转回到登录界面。</w:t>
            </w:r>
          </w:p>
        </w:tc>
      </w:tr>
    </w:tbl>
    <w:p>
      <w:pPr>
        <w:pStyle w:val="3"/>
        <w:rPr>
          <w:rFonts w:hint="eastAsia" w:cs="Arial"/>
          <w:kern w:val="2"/>
          <w:sz w:val="32"/>
          <w:szCs w:val="32"/>
        </w:rPr>
      </w:pPr>
      <w:bookmarkStart w:id="0" w:name="_Toc144151345"/>
      <w:bookmarkEnd w:id="0"/>
      <w:r>
        <w:rPr>
          <w:rFonts w:hint="eastAsia"/>
        </w:rPr>
        <w:t>个人中心子系统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在个人中心子系统中，主要应当完成以下功能需求：</w:t>
      </w:r>
    </w:p>
    <w:p>
      <w:pPr>
        <w:numPr>
          <w:ilvl w:val="0"/>
          <w:numId w:val="16"/>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用户能够查看并编辑个人信息。</w:t>
      </w:r>
    </w:p>
    <w:p>
      <w:pPr>
        <w:numPr>
          <w:ilvl w:val="0"/>
          <w:numId w:val="16"/>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用户能够查看自己关注的用户和作为自己粉丝的用户，并且能够对用户进行关注和取消关注的操作。</w:t>
      </w:r>
    </w:p>
    <w:p>
      <w:pPr>
        <w:numPr>
          <w:ilvl w:val="0"/>
          <w:numId w:val="16"/>
        </w:numPr>
        <w:autoSpaceDE/>
        <w:autoSpaceDN/>
        <w:adjustRightInd/>
        <w:spacing w:line="288" w:lineRule="auto"/>
        <w:jc w:val="both"/>
        <w:rPr>
          <w:rFonts w:hint="eastAsia" w:ascii="华文楷体" w:hAnsi="华文楷体" w:eastAsia="华文楷体"/>
        </w:rPr>
      </w:pPr>
      <w:r>
        <w:rPr>
          <w:rFonts w:hint="eastAsia" w:ascii="华文楷体" w:hAnsi="华文楷体" w:eastAsia="华文楷体"/>
        </w:rPr>
        <w:t>用户能够提出专业医生身份认证申请，查看自己的认证信息。</w:t>
      </w:r>
    </w:p>
    <w:p>
      <w:pPr>
        <w:numPr>
          <w:ilvl w:val="0"/>
          <w:numId w:val="16"/>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用户能够查看自己在论坛中发布过的内容。</w:t>
      </w:r>
    </w:p>
    <w:p>
      <w:pPr>
        <w:numPr>
          <w:ilvl w:val="0"/>
          <w:numId w:val="16"/>
        </w:numPr>
        <w:autoSpaceDE/>
        <w:autoSpaceDN/>
        <w:adjustRightInd/>
        <w:spacing w:before="120" w:after="120" w:line="288" w:lineRule="auto"/>
        <w:rPr>
          <w:rFonts w:hint="eastAsia" w:ascii="华文楷体" w:hAnsi="华文楷体" w:eastAsia="华文楷体"/>
          <w:kern w:val="2"/>
        </w:rPr>
      </w:pPr>
      <w:r>
        <w:rPr>
          <w:rFonts w:hint="eastAsia" w:ascii="华文楷体" w:hAnsi="华文楷体" w:eastAsia="华文楷体"/>
        </w:rPr>
        <w:t>用户能够对杏仁币进行充值、查看交易流水。</w:t>
      </w:r>
    </w:p>
    <w:p>
      <w:pPr>
        <w:numPr>
          <w:ilvl w:val="0"/>
          <w:numId w:val="16"/>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用户能够查看自己在论坛中举报的内容，并悉知举报处理进度与结果。</w:t>
      </w:r>
    </w:p>
    <w:p>
      <w:pPr>
        <w:spacing w:before="120" w:after="120" w:line="288" w:lineRule="auto"/>
        <w:rPr>
          <w:rFonts w:hint="eastAsia" w:ascii="华文楷体" w:hAnsi="华文楷体" w:eastAsia="华文楷体"/>
          <w:kern w:val="2"/>
        </w:rPr>
      </w:pPr>
      <w:r>
        <w:drawing>
          <wp:inline distT="0" distB="0" distL="0" distR="0">
            <wp:extent cx="5279390" cy="3474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9390" cy="3474720"/>
                    </a:xfrm>
                    <a:prstGeom prst="rect">
                      <a:avLst/>
                    </a:prstGeom>
                    <a:noFill/>
                    <a:ln>
                      <a:noFill/>
                    </a:ln>
                  </pic:spPr>
                </pic:pic>
              </a:graphicData>
            </a:graphic>
          </wp:inline>
        </w:drawing>
      </w:r>
      <w:r>
        <w:rPr>
          <w:rFonts w:hint="eastAsia" w:ascii="华文楷体" w:hAnsi="华文楷体" w:eastAsia="华文楷体"/>
        </w:rPr>
        <w:t xml:space="preserve"> </w:t>
      </w:r>
    </w:p>
    <w:p>
      <w:pPr>
        <w:pStyle w:val="4"/>
        <w:rPr>
          <w:rFonts w:hint="eastAsia"/>
        </w:rPr>
      </w:pPr>
      <w:r>
        <w:rPr>
          <w:rFonts w:hint="eastAsia"/>
        </w:rPr>
        <w:t xml:space="preserve">个人信息管理用例需求分析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UC04</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个人信息修改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1分钟6次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用户在个人信息界面修改个人信息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722"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17"/>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用户成功登录，进入个人中心</w:t>
            </w:r>
          </w:p>
          <w:p>
            <w:pPr>
              <w:numPr>
                <w:ilvl w:val="0"/>
                <w:numId w:val="17"/>
              </w:numPr>
              <w:rPr>
                <w:rFonts w:hint="eastAsia" w:ascii="华文楷体" w:hAnsi="华文楷体" w:eastAsia="华文楷体"/>
                <w:kern w:val="2"/>
              </w:rPr>
            </w:pPr>
            <w:r>
              <w:rPr>
                <w:rFonts w:hint="eastAsia" w:ascii="华文楷体" w:hAnsi="华文楷体" w:eastAsia="华文楷体"/>
              </w:rPr>
              <w:t>用户浏览个人信息新增</w:t>
            </w:r>
          </w:p>
          <w:p>
            <w:pPr>
              <w:numPr>
                <w:ilvl w:val="0"/>
                <w:numId w:val="17"/>
              </w:numPr>
              <w:rPr>
                <w:rFonts w:hint="eastAsia" w:ascii="华文楷体" w:hAnsi="华文楷体" w:eastAsia="华文楷体"/>
              </w:rPr>
            </w:pPr>
            <w:r>
              <w:rPr>
                <w:rFonts w:hint="eastAsia" w:ascii="华文楷体" w:hAnsi="华文楷体" w:eastAsia="华文楷体"/>
              </w:rPr>
              <w:t>用户申请修改个人信息，编辑资料</w:t>
            </w:r>
          </w:p>
          <w:p>
            <w:pPr>
              <w:numPr>
                <w:ilvl w:val="1"/>
                <w:numId w:val="17"/>
              </w:numPr>
              <w:rPr>
                <w:rFonts w:hint="eastAsia" w:ascii="华文楷体" w:hAnsi="华文楷体" w:eastAsia="华文楷体"/>
              </w:rPr>
            </w:pPr>
            <w:r>
              <w:rPr>
                <w:rFonts w:hint="eastAsia" w:ascii="华文楷体" w:hAnsi="华文楷体" w:eastAsia="华文楷体"/>
              </w:rPr>
              <w:t>用户按提示要求修改个人信息</w:t>
            </w:r>
          </w:p>
          <w:p>
            <w:pPr>
              <w:pStyle w:val="33"/>
              <w:numPr>
                <w:ilvl w:val="2"/>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若用户取消保存，则个人信息不作修改</w:t>
            </w:r>
          </w:p>
          <w:p>
            <w:pPr>
              <w:pStyle w:val="33"/>
              <w:numPr>
                <w:ilvl w:val="2"/>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若用户确认保存，则系统按格式要求进行验证</w:t>
            </w:r>
          </w:p>
          <w:p>
            <w:pPr>
              <w:pStyle w:val="33"/>
              <w:numPr>
                <w:ilvl w:val="3"/>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若格式正确，则系统返回修改成功信息</w:t>
            </w:r>
          </w:p>
          <w:p>
            <w:pPr>
              <w:pStyle w:val="33"/>
              <w:numPr>
                <w:ilvl w:val="3"/>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若格式错误，则系统返回修改失败信息</w:t>
            </w:r>
          </w:p>
          <w:p>
            <w:pPr>
              <w:numPr>
                <w:ilvl w:val="1"/>
                <w:numId w:val="17"/>
              </w:numPr>
              <w:rPr>
                <w:rFonts w:hint="eastAsia" w:ascii="华文楷体" w:hAnsi="华文楷体" w:eastAsia="华文楷体"/>
                <w:kern w:val="2"/>
              </w:rPr>
            </w:pPr>
            <w:r>
              <w:rPr>
                <w:rFonts w:hint="eastAsia" w:ascii="华文楷体" w:hAnsi="华文楷体" w:eastAsia="华文楷体"/>
              </w:rPr>
              <w:t>用户提交上传专业医生认证信息</w:t>
            </w:r>
          </w:p>
          <w:p>
            <w:pPr>
              <w:pStyle w:val="33"/>
              <w:numPr>
                <w:ilvl w:val="2"/>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用户取消上传，认证信息不保存</w:t>
            </w:r>
          </w:p>
          <w:p>
            <w:pPr>
              <w:pStyle w:val="33"/>
              <w:numPr>
                <w:ilvl w:val="2"/>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用户确认上传</w:t>
            </w:r>
          </w:p>
          <w:p>
            <w:pPr>
              <w:pStyle w:val="33"/>
              <w:numPr>
                <w:ilvl w:val="3"/>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若格式正确，上传成功，等待审核</w:t>
            </w:r>
          </w:p>
          <w:p>
            <w:pPr>
              <w:pStyle w:val="33"/>
              <w:numPr>
                <w:ilvl w:val="3"/>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若格式错误，上传失败</w:t>
            </w:r>
          </w:p>
          <w:p>
            <w:pPr>
              <w:pStyle w:val="33"/>
              <w:numPr>
                <w:ilvl w:val="2"/>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rPr>
              <w:t>用户查看申请认证医生的审核状态</w:t>
            </w:r>
          </w:p>
          <w:p>
            <w:pPr>
              <w:pStyle w:val="33"/>
              <w:numPr>
                <w:ilvl w:val="0"/>
                <w:numId w:val="17"/>
              </w:numPr>
              <w:autoSpaceDE/>
              <w:autoSpaceDN/>
              <w:adjustRightInd/>
              <w:spacing w:before="120" w:after="120"/>
              <w:jc w:val="both"/>
              <w:rPr>
                <w:rFonts w:hint="eastAsia" w:ascii="华文楷体" w:hAnsi="华文楷体" w:eastAsia="华文楷体"/>
                <w:kern w:val="2"/>
              </w:rPr>
            </w:pPr>
            <w:r>
              <w:rPr>
                <w:rFonts w:hint="eastAsia" w:ascii="华文楷体" w:hAnsi="华文楷体" w:eastAsia="华文楷体"/>
                <w:kern w:val="2"/>
              </w:rPr>
              <w:t>用户完成个人信息编辑，正常结束</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用户登录系统</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用户修改、添加了个人信息</w:t>
            </w:r>
          </w:p>
        </w:tc>
      </w:tr>
    </w:tbl>
    <w:p>
      <w:pPr>
        <w:pStyle w:val="4"/>
        <w:rPr>
          <w:rFonts w:hint="eastAsia"/>
        </w:rPr>
      </w:pPr>
      <w:r>
        <w:rPr>
          <w:rStyle w:val="90"/>
          <w:rFonts w:ascii="宋体"/>
        </w:rPr>
        <w:t xml:space="preserve">查看列表用例需求分析 </w:t>
      </w:r>
      <w:r>
        <w:rPr>
          <w:rFonts w:hint="eastAsia"/>
        </w:rPr>
        <w:t xml:space="preserve">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UC05</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查看列表</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游客、用户（统称为使用者）</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游客、用户可以查看自己的关注与粉丝列表、自己的举报信息列表、自己或其他用户的发布列表</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2256"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numPr>
                <w:ilvl w:val="0"/>
                <w:numId w:val="18"/>
              </w:numPr>
              <w:spacing w:before="120" w:after="120"/>
              <w:rPr>
                <w:rFonts w:hint="eastAsia" w:ascii="华文楷体" w:hAnsi="华文楷体" w:eastAsia="华文楷体"/>
              </w:rPr>
            </w:pPr>
            <w:r>
              <w:rPr>
                <w:rFonts w:hint="eastAsia" w:ascii="华文楷体" w:hAnsi="华文楷体" w:eastAsia="华文楷体"/>
              </w:rPr>
              <w:t>使用者进入个人中心</w:t>
            </w:r>
          </w:p>
          <w:p>
            <w:pPr>
              <w:numPr>
                <w:ilvl w:val="0"/>
                <w:numId w:val="18"/>
              </w:numPr>
              <w:spacing w:before="120" w:after="120"/>
              <w:rPr>
                <w:rFonts w:hint="eastAsia" w:ascii="华文楷体" w:hAnsi="华文楷体" w:eastAsia="华文楷体"/>
              </w:rPr>
            </w:pPr>
            <w:r>
              <w:rPr>
                <w:rFonts w:hint="eastAsia" w:ascii="华文楷体" w:hAnsi="华文楷体" w:eastAsia="华文楷体"/>
              </w:rPr>
              <w:t>使用者查看列表</w:t>
            </w:r>
          </w:p>
          <w:p>
            <w:pPr>
              <w:numPr>
                <w:ilvl w:val="1"/>
                <w:numId w:val="18"/>
              </w:numPr>
              <w:spacing w:before="120" w:after="120"/>
              <w:rPr>
                <w:rFonts w:hint="eastAsia" w:ascii="华文楷体" w:hAnsi="华文楷体" w:eastAsia="华文楷体"/>
              </w:rPr>
            </w:pPr>
            <w:r>
              <w:rPr>
                <w:rFonts w:hint="eastAsia" w:ascii="华文楷体" w:hAnsi="华文楷体" w:eastAsia="华文楷体"/>
              </w:rPr>
              <w:t>查看关注与粉丝列表</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用户点击我的关注/我的粉丝</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点击列表用户中的用户头像，可以跳转到相应的用户主页</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点击列表用户旁的关注键，可以关注/取消关注某个用户</w:t>
            </w:r>
          </w:p>
          <w:p>
            <w:pPr>
              <w:numPr>
                <w:ilvl w:val="1"/>
                <w:numId w:val="18"/>
              </w:numPr>
              <w:spacing w:before="120" w:after="120"/>
              <w:rPr>
                <w:rFonts w:hint="eastAsia" w:ascii="华文楷体" w:hAnsi="华文楷体" w:eastAsia="华文楷体"/>
              </w:rPr>
            </w:pPr>
            <w:r>
              <w:rPr>
                <w:rFonts w:hint="eastAsia" w:ascii="华文楷体" w:hAnsi="华文楷体" w:eastAsia="华文楷体"/>
              </w:rPr>
              <w:t>查看发布的帖子记录列表</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使用者点击发布的帖子</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跳转到相应的帖子</w:t>
            </w:r>
          </w:p>
          <w:p>
            <w:pPr>
              <w:numPr>
                <w:ilvl w:val="1"/>
                <w:numId w:val="18"/>
              </w:numPr>
              <w:spacing w:before="120" w:after="120"/>
              <w:rPr>
                <w:rFonts w:hint="eastAsia" w:ascii="华文楷体" w:hAnsi="华文楷体" w:eastAsia="华文楷体"/>
              </w:rPr>
            </w:pPr>
            <w:r>
              <w:rPr>
                <w:rFonts w:hint="eastAsia" w:ascii="华文楷体" w:hAnsi="华文楷体" w:eastAsia="华文楷体"/>
              </w:rPr>
              <w:t>查看举报记录列表</w:t>
            </w:r>
          </w:p>
          <w:p>
            <w:pPr>
              <w:numPr>
                <w:ilvl w:val="2"/>
                <w:numId w:val="18"/>
              </w:numPr>
              <w:spacing w:before="120" w:after="120"/>
              <w:rPr>
                <w:rFonts w:hint="eastAsia" w:ascii="华文楷体" w:hAnsi="华文楷体" w:eastAsia="华文楷体"/>
              </w:rPr>
            </w:pPr>
            <w:r>
              <w:rPr>
                <w:rFonts w:hint="eastAsia" w:ascii="华文楷体" w:hAnsi="华文楷体" w:eastAsia="华文楷体"/>
              </w:rPr>
              <w:t>用户点击我的举报</w:t>
            </w:r>
          </w:p>
          <w:p>
            <w:pPr>
              <w:numPr>
                <w:ilvl w:val="2"/>
                <w:numId w:val="18"/>
              </w:numPr>
              <w:spacing w:before="120" w:after="120"/>
              <w:rPr>
                <w:rFonts w:hint="eastAsia" w:ascii="华文楷体" w:hAnsi="华文楷体" w:eastAsia="华文楷体"/>
                <w:kern w:val="2"/>
              </w:rPr>
            </w:pPr>
            <w:r>
              <w:rPr>
                <w:rFonts w:hint="eastAsia" w:ascii="华文楷体" w:hAnsi="华文楷体" w:eastAsia="华文楷体"/>
              </w:rPr>
              <w:t>用户查看举报的详细信息以及审核状态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使用者进入个人中心界面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使用者查看发布列表、举报列表</w:t>
            </w:r>
          </w:p>
        </w:tc>
      </w:tr>
    </w:tbl>
    <w:p>
      <w:pPr>
        <w:jc w:val="center"/>
        <w:rPr>
          <w:rFonts w:hint="eastAsia" w:ascii="华文楷体" w:hAnsi="华文楷体" w:eastAsia="华文楷体"/>
          <w:kern w:val="2"/>
          <w:sz w:val="20"/>
          <w:szCs w:val="20"/>
        </w:rPr>
      </w:pPr>
      <w:r>
        <w:rPr>
          <w:rFonts w:hint="eastAsia" w:ascii="华文楷体" w:hAnsi="华文楷体" w:eastAsia="华文楷体"/>
          <w:sz w:val="20"/>
          <w:szCs w:val="20"/>
        </w:rPr>
        <w:t xml:space="preserve"> </w:t>
      </w:r>
    </w:p>
    <w:p>
      <w:pPr>
        <w:pStyle w:val="4"/>
        <w:rPr>
          <w:rFonts w:hint="eastAsia"/>
        </w:rPr>
      </w:pPr>
      <w:r>
        <w:rPr>
          <w:rFonts w:hint="eastAsia"/>
        </w:rPr>
        <w:t xml:space="preserve">杏仁币管理用例需求分析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UC06</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杏仁币管理</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游客、用户（统称为使用者）</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用户通过支付宝沙盒服务进行杏仁币充值；用户操作导致杏仁币数值变动生成杏仁币流水；用户查询杏仁币流水。</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78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用户成功登录</w:t>
            </w:r>
          </w:p>
          <w:p>
            <w:pPr>
              <w:pStyle w:val="33"/>
              <w:numPr>
                <w:ilvl w:val="0"/>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用户获得或使用杏仁币</w:t>
            </w:r>
          </w:p>
          <w:p>
            <w:pPr>
              <w:pStyle w:val="33"/>
              <w:numPr>
                <w:ilvl w:val="1"/>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如果用户选择充值杏仁币</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用户选择或输入充值金额</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生成订单</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处理成功</w:t>
            </w:r>
          </w:p>
          <w:p>
            <w:pPr>
              <w:pStyle w:val="33"/>
              <w:numPr>
                <w:ilvl w:val="3"/>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将杏仁币增加到用户账户</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处理失败</w:t>
            </w:r>
          </w:p>
          <w:p>
            <w:pPr>
              <w:pStyle w:val="33"/>
              <w:numPr>
                <w:ilvl w:val="3"/>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提示请求出错</w:t>
            </w:r>
          </w:p>
          <w:p>
            <w:pPr>
              <w:pStyle w:val="33"/>
              <w:numPr>
                <w:ilvl w:val="1"/>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系统查看杏仁币变化请求是否合法</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合法</w:t>
            </w:r>
          </w:p>
          <w:p>
            <w:pPr>
              <w:pStyle w:val="33"/>
              <w:numPr>
                <w:ilvl w:val="3"/>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处理请求</w:t>
            </w:r>
          </w:p>
          <w:p>
            <w:pPr>
              <w:pStyle w:val="33"/>
              <w:numPr>
                <w:ilvl w:val="3"/>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更改杏仁币余额，生成杏仁币流水</w:t>
            </w:r>
          </w:p>
          <w:p>
            <w:pPr>
              <w:pStyle w:val="33"/>
              <w:numPr>
                <w:ilvl w:val="2"/>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不合法</w:t>
            </w:r>
          </w:p>
          <w:p>
            <w:pPr>
              <w:pStyle w:val="33"/>
              <w:numPr>
                <w:ilvl w:val="3"/>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提示请求出错</w:t>
            </w:r>
          </w:p>
          <w:p>
            <w:pPr>
              <w:pStyle w:val="33"/>
              <w:numPr>
                <w:ilvl w:val="0"/>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用户打开个人信息页面</w:t>
            </w:r>
          </w:p>
          <w:p>
            <w:pPr>
              <w:pStyle w:val="33"/>
              <w:numPr>
                <w:ilvl w:val="0"/>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用户进入杏仁币中心</w:t>
            </w:r>
          </w:p>
          <w:p>
            <w:pPr>
              <w:pStyle w:val="33"/>
              <w:numPr>
                <w:ilvl w:val="0"/>
                <w:numId w:val="1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用户查看杏仁币近一周历史流水记录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用户已成功登录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用户查询杏仁币</w:t>
            </w:r>
          </w:p>
        </w:tc>
      </w:tr>
    </w:tbl>
    <w:p>
      <w:pPr>
        <w:pStyle w:val="3"/>
        <w:rPr>
          <w:rFonts w:hint="eastAsia"/>
        </w:rPr>
      </w:pPr>
      <w:r>
        <w:rPr>
          <w:rFonts w:hint="eastAsia"/>
        </w:rPr>
        <w:t>论坛子系统</w:t>
      </w:r>
      <w:bookmarkStart w:id="1" w:name="_Toc144151346"/>
      <w:bookmarkEnd w:id="1"/>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在论坛子系统中，主要应当完成以下功能需求：</w:t>
      </w:r>
    </w:p>
    <w:p>
      <w:pPr>
        <w:numPr>
          <w:ilvl w:val="0"/>
          <w:numId w:val="20"/>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用户能够按时间或热度的排序查询当前发布的帖子。</w:t>
      </w:r>
    </w:p>
    <w:p>
      <w:pPr>
        <w:numPr>
          <w:ilvl w:val="0"/>
          <w:numId w:val="20"/>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用户能够发布帖子。</w:t>
      </w:r>
    </w:p>
    <w:p>
      <w:pPr>
        <w:numPr>
          <w:ilvl w:val="0"/>
          <w:numId w:val="20"/>
        </w:numPr>
        <w:autoSpaceDE/>
        <w:autoSpaceDN/>
        <w:adjustRightInd/>
        <w:spacing w:line="288" w:lineRule="auto"/>
        <w:jc w:val="both"/>
        <w:rPr>
          <w:rFonts w:hint="eastAsia" w:ascii="华文楷体" w:hAnsi="华文楷体" w:eastAsia="华文楷体"/>
        </w:rPr>
      </w:pPr>
      <w:r>
        <w:rPr>
          <w:rFonts w:hint="eastAsia" w:ascii="华文楷体" w:hAnsi="华文楷体" w:eastAsia="华文楷体"/>
        </w:rPr>
        <w:t>用户能够提出专业医生身份认证申请，查看自己的认证信息。</w:t>
      </w:r>
    </w:p>
    <w:p>
      <w:pPr>
        <w:numPr>
          <w:ilvl w:val="0"/>
          <w:numId w:val="20"/>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用户能够查看自己在论坛中发布过的内容。</w:t>
      </w:r>
    </w:p>
    <w:p>
      <w:pPr>
        <w:numPr>
          <w:ilvl w:val="0"/>
          <w:numId w:val="20"/>
        </w:numPr>
        <w:autoSpaceDE/>
        <w:autoSpaceDN/>
        <w:adjustRightInd/>
        <w:spacing w:before="120" w:after="120" w:line="288" w:lineRule="auto"/>
        <w:rPr>
          <w:rFonts w:hint="eastAsia" w:ascii="华文楷体" w:hAnsi="华文楷体" w:eastAsia="华文楷体"/>
          <w:kern w:val="2"/>
        </w:rPr>
      </w:pPr>
      <w:r>
        <w:rPr>
          <w:rFonts w:hint="eastAsia" w:ascii="华文楷体" w:hAnsi="华文楷体" w:eastAsia="华文楷体"/>
        </w:rPr>
        <w:t>用户能够对杏仁币进行充值、查看交易流水。</w:t>
      </w:r>
    </w:p>
    <w:p>
      <w:pPr>
        <w:numPr>
          <w:ilvl w:val="0"/>
          <w:numId w:val="20"/>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用户能够查看自己在论坛中举报的内容，并悉知举报处理进度与结果。</w:t>
      </w:r>
    </w:p>
    <w:p>
      <w:pPr>
        <w:rPr>
          <w:rFonts w:hint="eastAsia" w:ascii="华文楷体" w:hAnsi="华文楷体" w:eastAsia="华文楷体"/>
          <w:kern w:val="2"/>
          <w:sz w:val="21"/>
          <w:szCs w:val="21"/>
        </w:rPr>
      </w:pPr>
      <w:r>
        <w:drawing>
          <wp:inline distT="0" distB="0" distL="0" distR="0">
            <wp:extent cx="4627880" cy="236156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27880" cy="2361565"/>
                    </a:xfrm>
                    <a:prstGeom prst="rect">
                      <a:avLst/>
                    </a:prstGeom>
                    <a:noFill/>
                    <a:ln>
                      <a:noFill/>
                    </a:ln>
                  </pic:spPr>
                </pic:pic>
              </a:graphicData>
            </a:graphic>
          </wp:inline>
        </w:drawing>
      </w:r>
      <w:r>
        <w:rPr>
          <w:rFonts w:hint="eastAsia" w:ascii="华文楷体" w:hAnsi="华文楷体" w:eastAsia="华文楷体"/>
        </w:rPr>
        <w:t xml:space="preserve"> </w:t>
      </w:r>
    </w:p>
    <w:p>
      <w:pPr>
        <w:pStyle w:val="4"/>
        <w:rPr>
          <w:rFonts w:hint="eastAsia"/>
        </w:rPr>
      </w:pPr>
      <w:r>
        <w:rPr>
          <w:rFonts w:hint="eastAsia"/>
        </w:rPr>
        <w:t>浏览帖子内容用例需求分析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UC07</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浏览帖子内容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访问者进入HH论坛，按热度/时间顺序查看帖子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745"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访问者进入HH论坛</w:t>
            </w:r>
          </w:p>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访问者点击“论坛最新”或“论坛最热”</w:t>
            </w:r>
          </w:p>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访问者查看帖子的简要信息，包括标题、发布者、图片、点赞数和投币数</w:t>
            </w:r>
          </w:p>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访问者点击打开帖子详情页</w:t>
            </w:r>
          </w:p>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访问者查看帖子详情，包括帖子悬赏情况、主楼内容、对帖子的回复以及楼中楼等</w:t>
            </w:r>
          </w:p>
          <w:p>
            <w:pPr>
              <w:pStyle w:val="33"/>
              <w:numPr>
                <w:ilvl w:val="0"/>
                <w:numId w:val="21"/>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访问者登录后，可以对帖子进行回复、点赞、收藏、投币、举报，对楼主或回复的用户直接进行关注，或点开其个人主页。</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访问者进入HH论坛。</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访问者按热度/时间顺序查看帖子</w:t>
            </w:r>
          </w:p>
        </w:tc>
      </w:tr>
    </w:tbl>
    <w:p>
      <w:pPr>
        <w:pStyle w:val="4"/>
        <w:rPr>
          <w:rFonts w:hint="eastAsia" w:cs="宋体"/>
        </w:rPr>
      </w:pPr>
      <w:bookmarkStart w:id="2" w:name="_Toc144151347"/>
      <w:bookmarkEnd w:id="2"/>
      <w:bookmarkStart w:id="3" w:name="_Toc143786443"/>
      <w:bookmarkEnd w:id="3"/>
      <w:r>
        <w:rPr>
          <w:rFonts w:hint="eastAsia"/>
        </w:rPr>
        <w:t>发布帖子用例需求分析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UC08</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发布帖子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1分钟6次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用户在论坛页面发布帖子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3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用户进入论坛页面</w:t>
            </w:r>
          </w:p>
          <w:p>
            <w:pPr>
              <w:pStyle w:val="33"/>
              <w:numPr>
                <w:ilvl w:val="0"/>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用户编辑新帖子</w:t>
            </w:r>
          </w:p>
          <w:p>
            <w:pPr>
              <w:pStyle w:val="33"/>
              <w:numPr>
                <w:ilvl w:val="1"/>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用户点击界面右下方按钮编辑新帖子</w:t>
            </w:r>
          </w:p>
          <w:p>
            <w:pPr>
              <w:pStyle w:val="33"/>
              <w:numPr>
                <w:ilvl w:val="1"/>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弹出编辑界面</w:t>
            </w:r>
          </w:p>
          <w:p>
            <w:pPr>
              <w:pStyle w:val="33"/>
              <w:numPr>
                <w:ilvl w:val="1"/>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用户编辑新帖子的标题、标签、悬赏和内容</w:t>
            </w:r>
          </w:p>
          <w:p>
            <w:pPr>
              <w:pStyle w:val="33"/>
              <w:numPr>
                <w:ilvl w:val="0"/>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用户点击发布按钮</w:t>
            </w:r>
          </w:p>
          <w:p>
            <w:pPr>
              <w:pStyle w:val="33"/>
              <w:numPr>
                <w:ilvl w:val="0"/>
                <w:numId w:val="22"/>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用户成功发布帖子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用户发布帖子</w:t>
            </w:r>
          </w:p>
        </w:tc>
      </w:tr>
    </w:tbl>
    <w:p>
      <w:pPr>
        <w:pStyle w:val="4"/>
        <w:rPr>
          <w:rFonts w:hint="eastAsia" w:cs="宋体"/>
        </w:rPr>
      </w:pPr>
      <w:bookmarkStart w:id="4" w:name="_Toc143786444"/>
      <w:bookmarkEnd w:id="4"/>
      <w:bookmarkStart w:id="5" w:name="_Toc144151348"/>
      <w:bookmarkEnd w:id="5"/>
      <w:r>
        <w:rPr>
          <w:rFonts w:hint="eastAsia"/>
        </w:rPr>
        <w:t>杏仁币悬赏激励用例需求分析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UC09</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杏仁币悬赏激励</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用户在自己发布的悬赏帖下选择一个回答作为最佳回答采纳</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20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3"/>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用户在编辑新帖子时设置杏仁币悬赏</w:t>
            </w:r>
          </w:p>
          <w:p>
            <w:pPr>
              <w:pStyle w:val="33"/>
              <w:numPr>
                <w:ilvl w:val="0"/>
                <w:numId w:val="23"/>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用户浏览悬赏贴，该悬赏贴有/无最佳回答</w:t>
            </w:r>
          </w:p>
          <w:p>
            <w:pPr>
              <w:pStyle w:val="33"/>
              <w:numPr>
                <w:ilvl w:val="1"/>
                <w:numId w:val="23"/>
              </w:numPr>
              <w:autoSpaceDE/>
              <w:autoSpaceDN/>
              <w:adjustRightInd/>
              <w:jc w:val="both"/>
              <w:rPr>
                <w:rFonts w:hint="eastAsia" w:ascii="华文楷体" w:hAnsi="华文楷体" w:eastAsia="华文楷体"/>
                <w:kern w:val="2"/>
              </w:rPr>
            </w:pPr>
            <w:r>
              <w:rPr>
                <w:rFonts w:hint="eastAsia" w:ascii="华文楷体" w:hAnsi="华文楷体" w:eastAsia="华文楷体"/>
                <w:kern w:val="2"/>
              </w:rPr>
              <w:t>若该悬赏帖已有最佳回答，则不会显示“设置为最佳回答”按钮</w:t>
            </w:r>
          </w:p>
          <w:p>
            <w:pPr>
              <w:pStyle w:val="33"/>
              <w:numPr>
                <w:ilvl w:val="1"/>
                <w:numId w:val="23"/>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若该悬赏贴尚无最佳回答，则会在每条回答下显示一个“设置为最佳回答”按钮，用户可选择其中一个回答作为最佳回答采纳</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用户采纳回答</w:t>
            </w:r>
          </w:p>
        </w:tc>
      </w:tr>
    </w:tbl>
    <w:p>
      <w:pPr>
        <w:pStyle w:val="4"/>
        <w:rPr>
          <w:rFonts w:hint="eastAsia" w:cs="宋体"/>
        </w:rPr>
      </w:pPr>
      <w:bookmarkStart w:id="6" w:name="_Toc143786445"/>
      <w:bookmarkEnd w:id="6"/>
      <w:bookmarkStart w:id="7" w:name="_Toc144151349"/>
      <w:bookmarkEnd w:id="7"/>
      <w:r>
        <w:rPr>
          <w:rFonts w:hint="eastAsia"/>
        </w:rPr>
        <w:t>发布评论用例需求分析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UC10</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发布评论</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用户在帖子中发布评论</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33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用户进入帖子详情页</w:t>
            </w:r>
          </w:p>
          <w:p>
            <w:pPr>
              <w:pStyle w:val="33"/>
              <w:numPr>
                <w:ilvl w:val="0"/>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用户编辑评论</w:t>
            </w:r>
          </w:p>
          <w:p>
            <w:pPr>
              <w:pStyle w:val="33"/>
              <w:numPr>
                <w:ilvl w:val="1"/>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用户点击评论按钮</w:t>
            </w:r>
          </w:p>
          <w:p>
            <w:pPr>
              <w:pStyle w:val="33"/>
              <w:numPr>
                <w:ilvl w:val="1"/>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弹出编辑界面</w:t>
            </w:r>
          </w:p>
          <w:p>
            <w:pPr>
              <w:pStyle w:val="33"/>
              <w:numPr>
                <w:ilvl w:val="1"/>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用户编辑评论内容</w:t>
            </w:r>
          </w:p>
          <w:p>
            <w:pPr>
              <w:pStyle w:val="33"/>
              <w:numPr>
                <w:ilvl w:val="0"/>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用户点击回复按钮</w:t>
            </w:r>
          </w:p>
          <w:p>
            <w:pPr>
              <w:pStyle w:val="33"/>
              <w:numPr>
                <w:ilvl w:val="0"/>
                <w:numId w:val="24"/>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用户成功发表评论</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用户发表评论</w:t>
            </w:r>
          </w:p>
        </w:tc>
      </w:tr>
    </w:tbl>
    <w:p>
      <w:pPr>
        <w:pStyle w:val="4"/>
        <w:rPr>
          <w:rFonts w:hint="eastAsia" w:cs="宋体"/>
        </w:rPr>
      </w:pPr>
      <w:bookmarkStart w:id="8" w:name="_Toc143786447"/>
      <w:bookmarkEnd w:id="8"/>
      <w:bookmarkStart w:id="9" w:name="_Toc144151351"/>
      <w:bookmarkEnd w:id="9"/>
      <w:bookmarkStart w:id="10" w:name="_Toc144151350"/>
      <w:bookmarkEnd w:id="10"/>
      <w:bookmarkStart w:id="11" w:name="_Toc144151279"/>
      <w:bookmarkEnd w:id="11"/>
      <w:r>
        <w:rPr>
          <w:rFonts w:hint="eastAsia"/>
        </w:rPr>
        <w:t xml:space="preserve">点赞收藏投币用例需求分析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UC11</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点赞收藏投币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用户对帖子进行点赞、收藏或投币的操作</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816"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用户进入帖子详情页</w:t>
            </w:r>
          </w:p>
          <w:p>
            <w:pPr>
              <w:pStyle w:val="33"/>
              <w:numPr>
                <w:ilvl w:val="0"/>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用户对帖子进行点赞收藏或投币操作</w:t>
            </w:r>
          </w:p>
          <w:p>
            <w:pPr>
              <w:pStyle w:val="33"/>
              <w:numPr>
                <w:ilvl w:val="1"/>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用户点击点赞按钮</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若已经点过赞，则原先的赞会被取消</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若之前未点过赞，则点赞成功</w:t>
            </w:r>
          </w:p>
          <w:p>
            <w:pPr>
              <w:pStyle w:val="33"/>
              <w:numPr>
                <w:ilvl w:val="1"/>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用户点击收藏按钮</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若已经收藏过，则原来的收藏会被取消</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若未收藏过，则成功收藏</w:t>
            </w:r>
          </w:p>
          <w:p>
            <w:pPr>
              <w:pStyle w:val="33"/>
              <w:numPr>
                <w:ilvl w:val="1"/>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用户点击投币</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用户输入投币数量</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用户点击确认按钮</w:t>
            </w:r>
          </w:p>
          <w:p>
            <w:pPr>
              <w:pStyle w:val="33"/>
              <w:numPr>
                <w:ilvl w:val="2"/>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用户拥有的杏仁币数量足够/不足</w:t>
            </w:r>
          </w:p>
          <w:p>
            <w:pPr>
              <w:pStyle w:val="33"/>
              <w:numPr>
                <w:ilvl w:val="3"/>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用户拥有的杏仁币数量足够，则投币成功</w:t>
            </w:r>
          </w:p>
          <w:p>
            <w:pPr>
              <w:pStyle w:val="33"/>
              <w:numPr>
                <w:ilvl w:val="3"/>
                <w:numId w:val="25"/>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用户拥有的杏仁币数量不足，则投币失败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用户点赞、收藏帖子或对帖子成功投币</w:t>
            </w:r>
          </w:p>
        </w:tc>
      </w:tr>
    </w:tbl>
    <w:p>
      <w:pPr>
        <w:pStyle w:val="4"/>
        <w:rPr>
          <w:rFonts w:hint="eastAsia" w:cs="宋体"/>
        </w:rPr>
      </w:pPr>
      <w:bookmarkStart w:id="12" w:name="_Toc144151283"/>
      <w:bookmarkEnd w:id="12"/>
      <w:bookmarkStart w:id="13" w:name="_Toc144151352"/>
      <w:bookmarkEnd w:id="13"/>
      <w:bookmarkStart w:id="14" w:name="_Toc144151354"/>
      <w:bookmarkEnd w:id="14"/>
      <w:bookmarkStart w:id="15" w:name="_Toc144151281"/>
      <w:bookmarkEnd w:id="15"/>
      <w:r>
        <w:rPr>
          <w:rFonts w:hint="eastAsia"/>
        </w:rPr>
        <w:t xml:space="preserve">查看我的帖子收藏需求分析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UC12</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查看我的帖子收藏</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用户查看自己收藏的帖子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507"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6"/>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用户点击左边导航栏中的“收藏管理”</w:t>
            </w:r>
          </w:p>
          <w:p>
            <w:pPr>
              <w:pStyle w:val="33"/>
              <w:numPr>
                <w:ilvl w:val="0"/>
                <w:numId w:val="26"/>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用户选择帖子收藏</w:t>
            </w:r>
          </w:p>
          <w:p>
            <w:pPr>
              <w:pStyle w:val="33"/>
              <w:numPr>
                <w:ilvl w:val="0"/>
                <w:numId w:val="26"/>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用户点进帖子详情页查看收藏的帖子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用户查看收藏帖</w:t>
            </w:r>
          </w:p>
        </w:tc>
      </w:tr>
    </w:tbl>
    <w:p>
      <w:pPr>
        <w:pStyle w:val="3"/>
        <w:rPr>
          <w:rFonts w:hint="eastAsia" w:cs="Arial"/>
          <w:kern w:val="2"/>
          <w:sz w:val="32"/>
          <w:szCs w:val="32"/>
        </w:rPr>
      </w:pPr>
      <w:bookmarkStart w:id="16" w:name="_Toc144151284"/>
      <w:bookmarkEnd w:id="16"/>
      <w:bookmarkStart w:id="17" w:name="_Toc144151355"/>
      <w:bookmarkEnd w:id="17"/>
      <w:bookmarkStart w:id="18" w:name="_Toc144151362"/>
      <w:bookmarkEnd w:id="18"/>
      <w:r>
        <w:rPr>
          <w:rFonts w:hint="eastAsia"/>
        </w:rPr>
        <w:t>审核与处理举报子系统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在审核与举报处理子系统中，主要应当完成以下功能需求：</w:t>
      </w:r>
    </w:p>
    <w:p>
      <w:pPr>
        <w:numPr>
          <w:ilvl w:val="0"/>
          <w:numId w:val="27"/>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管理员能够获取需要审核的楼层帖列表，悉知审核所需的所有帖子信息，并进行审核结果的反馈，并对帖子的可见权限与用户的发言权限进行相关的处理。</w:t>
      </w:r>
    </w:p>
    <w:p>
      <w:pPr>
        <w:numPr>
          <w:ilvl w:val="0"/>
          <w:numId w:val="27"/>
        </w:numPr>
        <w:autoSpaceDE/>
        <w:autoSpaceDN/>
        <w:adjustRightInd/>
        <w:spacing w:line="288" w:lineRule="auto"/>
        <w:jc w:val="both"/>
        <w:rPr>
          <w:rFonts w:hint="eastAsia" w:ascii="华文楷体" w:hAnsi="华文楷体" w:eastAsia="华文楷体"/>
          <w:kern w:val="2"/>
        </w:rPr>
      </w:pPr>
      <w:r>
        <w:rPr>
          <w:rFonts w:hint="eastAsia" w:ascii="华文楷体" w:hAnsi="华文楷体" w:eastAsia="华文楷体"/>
        </w:rPr>
        <w:t>管理员能够获取需要审核的专业医生认证申请列表，悉知审核所需的申请相关信息，并进行审核结果的反馈，并对用户的认证信息进行更新。</w:t>
      </w:r>
    </w:p>
    <w:p>
      <w:pPr>
        <w:numPr>
          <w:ilvl w:val="0"/>
          <w:numId w:val="27"/>
        </w:numPr>
        <w:autoSpaceDE/>
        <w:autoSpaceDN/>
        <w:adjustRightInd/>
        <w:spacing w:before="120" w:after="120" w:line="288" w:lineRule="auto"/>
        <w:rPr>
          <w:rFonts w:hint="eastAsia" w:ascii="华文楷体" w:hAnsi="华文楷体" w:eastAsia="华文楷体"/>
        </w:rPr>
      </w:pPr>
      <w:r>
        <w:rPr>
          <w:rFonts w:hint="eastAsia" w:ascii="华文楷体" w:hAnsi="华文楷体" w:eastAsia="华文楷体"/>
        </w:rPr>
        <w:t>管理员能够获取需要处理的举报内容，悉知处理举报相关的所有相关信息，并进行处理结果的反馈，</w:t>
      </w:r>
      <w:bookmarkStart w:id="19" w:name="_Toc143987316"/>
      <w:bookmarkEnd w:id="19"/>
      <w:bookmarkStart w:id="20" w:name="_Toc144151363"/>
      <w:bookmarkEnd w:id="20"/>
      <w:r>
        <w:rPr>
          <w:rFonts w:hint="eastAsia" w:ascii="华文楷体" w:hAnsi="华文楷体" w:eastAsia="华文楷体"/>
        </w:rPr>
        <w:t>并对帖子的可见权限与用户的发言权限进行相关的处理。</w:t>
      </w:r>
    </w:p>
    <w:p>
      <w:pPr>
        <w:spacing w:before="120" w:after="120" w:line="288" w:lineRule="auto"/>
        <w:rPr>
          <w:rFonts w:hint="eastAsia" w:ascii="华文楷体" w:hAnsi="华文楷体" w:eastAsia="华文楷体"/>
        </w:rPr>
      </w:pPr>
      <w:r>
        <w:drawing>
          <wp:inline distT="0" distB="0" distL="0" distR="0">
            <wp:extent cx="5279390" cy="24650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9390" cy="2465070"/>
                    </a:xfrm>
                    <a:prstGeom prst="rect">
                      <a:avLst/>
                    </a:prstGeom>
                    <a:noFill/>
                    <a:ln>
                      <a:noFill/>
                    </a:ln>
                  </pic:spPr>
                </pic:pic>
              </a:graphicData>
            </a:graphic>
          </wp:inline>
        </w:drawing>
      </w:r>
      <w:r>
        <w:rPr>
          <w:rFonts w:hint="eastAsia" w:ascii="华文楷体" w:hAnsi="华文楷体" w:eastAsia="华文楷体"/>
        </w:rPr>
        <w:t xml:space="preserve"> </w:t>
      </w:r>
    </w:p>
    <w:p>
      <w:pPr>
        <w:pStyle w:val="4"/>
        <w:rPr>
          <w:rFonts w:hint="eastAsia"/>
        </w:rPr>
      </w:pPr>
      <w:r>
        <w:rPr>
          <w:rFonts w:hint="eastAsia"/>
        </w:rPr>
        <w:t xml:space="preserve">举报论坛内容用例需求分析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UC13</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举报论坛内容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用户举报论坛中的帖子或回答</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3224"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用户进入帖子详情页</w:t>
            </w:r>
          </w:p>
          <w:p>
            <w:pPr>
              <w:pStyle w:val="33"/>
              <w:numPr>
                <w:ilvl w:val="0"/>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用户点击“对帖子的其他操作”按钮</w:t>
            </w:r>
          </w:p>
          <w:p>
            <w:pPr>
              <w:pStyle w:val="33"/>
              <w:numPr>
                <w:ilvl w:val="0"/>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用户点击举报按钮</w:t>
            </w:r>
          </w:p>
          <w:p>
            <w:pPr>
              <w:pStyle w:val="33"/>
              <w:numPr>
                <w:ilvl w:val="0"/>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用户点击举报理由</w:t>
            </w:r>
          </w:p>
          <w:p>
            <w:pPr>
              <w:pStyle w:val="33"/>
              <w:numPr>
                <w:ilvl w:val="0"/>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用户提交/取消举报</w:t>
            </w:r>
          </w:p>
          <w:p>
            <w:pPr>
              <w:pStyle w:val="33"/>
              <w:numPr>
                <w:ilvl w:val="1"/>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用户点击“确定”按钮，提交举报</w:t>
            </w:r>
          </w:p>
          <w:p>
            <w:pPr>
              <w:pStyle w:val="33"/>
              <w:numPr>
                <w:ilvl w:val="1"/>
                <w:numId w:val="28"/>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用户点击“取消”按钮，取消举报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用户成功登录</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用户举报论坛中的内容</w:t>
            </w:r>
          </w:p>
        </w:tc>
      </w:tr>
    </w:tbl>
    <w:p>
      <w:pPr>
        <w:rPr>
          <w:rFonts w:hint="eastAsia" w:ascii="华文楷体" w:hAnsi="华文楷体" w:eastAsia="华文楷体"/>
          <w:kern w:val="2"/>
          <w:sz w:val="21"/>
          <w:szCs w:val="21"/>
        </w:rPr>
      </w:pPr>
      <w:r>
        <w:rPr>
          <w:rFonts w:hint="eastAsia" w:ascii="华文楷体" w:hAnsi="华文楷体" w:eastAsia="华文楷体"/>
        </w:rPr>
        <w:t xml:space="preserve"> </w:t>
      </w:r>
    </w:p>
    <w:p>
      <w:pPr>
        <w:pStyle w:val="4"/>
        <w:rPr>
          <w:rFonts w:hint="eastAsia"/>
        </w:rPr>
      </w:pPr>
      <w:r>
        <w:rPr>
          <w:rFonts w:hint="eastAsia"/>
        </w:rPr>
        <w:t xml:space="preserve">审核论坛帖子与医生资质认证用例需求分析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UC14</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审核论坛内容与医生资质认证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管理员审核用户发布的帖子或用户提交的专业医生认证请求</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944"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管理员在审核帖子页面对帖子进行审核，判断是否通过并留下理由</w:t>
            </w:r>
          </w:p>
          <w:p>
            <w:pPr>
              <w:pStyle w:val="33"/>
              <w:numPr>
                <w:ilvl w:val="1"/>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若审核通过，则该贴予以公开显示</w:t>
            </w:r>
          </w:p>
          <w:p>
            <w:pPr>
              <w:pStyle w:val="33"/>
              <w:numPr>
                <w:ilvl w:val="1"/>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若审核不通过，则不予以公开显示，给用户发送信息提示审核失败</w:t>
            </w:r>
          </w:p>
          <w:p>
            <w:pPr>
              <w:pStyle w:val="33"/>
              <w:numPr>
                <w:ilvl w:val="0"/>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管理员在专业医生资质审核页面查看认证内容，判断是否通过，并留下理由</w:t>
            </w:r>
          </w:p>
          <w:p>
            <w:pPr>
              <w:pStyle w:val="33"/>
              <w:numPr>
                <w:ilvl w:val="1"/>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若审核通过，则该用户的专业医生资质身份信息公开被别人查看</w:t>
            </w:r>
          </w:p>
          <w:p>
            <w:pPr>
              <w:pStyle w:val="33"/>
              <w:numPr>
                <w:ilvl w:val="1"/>
                <w:numId w:val="2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若审核不通过，则不予公开显示，并给用户发送信息提示审核失败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管理员成功登录，并进入审核页面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管理员审核完毕后，发送审核结果</w:t>
            </w:r>
          </w:p>
        </w:tc>
      </w:tr>
    </w:tbl>
    <w:p>
      <w:pPr>
        <w:pStyle w:val="4"/>
        <w:rPr>
          <w:rFonts w:hint="eastAsia" w:cs="宋体"/>
        </w:rPr>
      </w:pPr>
      <w:bookmarkStart w:id="21" w:name="_Toc143806082"/>
      <w:bookmarkEnd w:id="21"/>
      <w:bookmarkStart w:id="22" w:name="_Toc144151364"/>
      <w:bookmarkEnd w:id="22"/>
      <w:bookmarkStart w:id="23" w:name="_Toc143786457"/>
      <w:bookmarkEnd w:id="23"/>
      <w:bookmarkStart w:id="24" w:name="_Toc144151292"/>
      <w:bookmarkEnd w:id="24"/>
      <w:bookmarkStart w:id="25" w:name="_Toc144151365"/>
      <w:r>
        <w:rPr>
          <w:rFonts w:hint="eastAsia"/>
        </w:rPr>
        <w:t>处理举报内容用例需求分析</w:t>
      </w:r>
      <w:bookmarkEnd w:id="25"/>
      <w:r>
        <w:rPr>
          <w:rFonts w:hint="eastAsia"/>
        </w:rPr>
        <w:t xml:space="preserve">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UC15</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color w:val="000000"/>
              </w:rPr>
              <w:t>处理举报内容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管理员处理用户提交的举报信息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20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管理员在处理论坛举报页面查看举报信息，判断是否删除原评论内容和是否封禁用户，并写下处理原因</w:t>
            </w:r>
          </w:p>
          <w:p>
            <w:pPr>
              <w:pStyle w:val="33"/>
              <w:numPr>
                <w:ilvl w:val="1"/>
                <w:numId w:val="3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若选择删除原评论内容，则原评论内容会被删除，不再显示出来</w:t>
            </w:r>
          </w:p>
          <w:p>
            <w:pPr>
              <w:pStyle w:val="33"/>
              <w:numPr>
                <w:ilvl w:val="1"/>
                <w:numId w:val="3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 xml:space="preserve"> 若选择封禁用户，则该用户的状态会变为已被封禁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管理员成功登录，并进入处理论坛举报页面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管理员处理完毕后，提交处理结果</w:t>
            </w:r>
          </w:p>
        </w:tc>
      </w:tr>
    </w:tbl>
    <w:p>
      <w:pPr>
        <w:pStyle w:val="3"/>
        <w:rPr>
          <w:rFonts w:hint="eastAsia" w:cs="Arial"/>
          <w:kern w:val="2"/>
          <w:sz w:val="32"/>
          <w:szCs w:val="32"/>
        </w:rPr>
      </w:pPr>
      <w:bookmarkStart w:id="26" w:name="_Toc144151293"/>
      <w:bookmarkEnd w:id="26"/>
      <w:bookmarkStart w:id="27" w:name="_Toc144151366"/>
      <w:bookmarkEnd w:id="27"/>
      <w:bookmarkStart w:id="53" w:name="_GoBack"/>
      <w:bookmarkEnd w:id="53"/>
      <w:r>
        <w:rPr>
          <w:rFonts w:hint="eastAsia"/>
        </w:rPr>
        <w:t>药品管理子系统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在药品管理子系统中，主要应当完成以下功能需求：</w:t>
      </w:r>
    </w:p>
    <w:p>
      <w:pPr>
        <w:numPr>
          <w:ilvl w:val="0"/>
          <w:numId w:val="31"/>
        </w:numPr>
        <w:autoSpaceDE/>
        <w:autoSpaceDN/>
        <w:adjustRightInd/>
        <w:spacing w:line="288" w:lineRule="auto"/>
        <w:jc w:val="both"/>
        <w:rPr>
          <w:rFonts w:hint="eastAsia" w:ascii="华文楷体" w:hAnsi="华文楷体" w:eastAsia="华文楷体"/>
          <w:kern w:val="2"/>
        </w:rPr>
      </w:pPr>
      <w:r>
        <w:rPr>
          <w:rFonts w:hint="eastAsia" w:ascii="华文楷体" w:hAnsi="华文楷体" w:eastAsia="华文楷体"/>
        </w:rPr>
        <w:t>用户能够查看所有药品的相关信息列表并搜索药品、根据标签筛选药品等。</w:t>
      </w:r>
    </w:p>
    <w:p>
      <w:pPr>
        <w:numPr>
          <w:ilvl w:val="0"/>
          <w:numId w:val="31"/>
        </w:numPr>
        <w:autoSpaceDE/>
        <w:autoSpaceDN/>
        <w:adjustRightInd/>
        <w:spacing w:line="288" w:lineRule="auto"/>
        <w:jc w:val="both"/>
        <w:rPr>
          <w:rFonts w:hint="eastAsia" w:ascii="华文楷体" w:hAnsi="华文楷体" w:eastAsia="华文楷体"/>
        </w:rPr>
      </w:pPr>
      <w:r>
        <w:rPr>
          <w:rFonts w:hint="eastAsia" w:ascii="华文楷体" w:hAnsi="华文楷体" w:eastAsia="华文楷体"/>
        </w:rPr>
        <w:t>用户能够收藏药品，并对自己收藏的药品进行查看和管理。</w:t>
      </w:r>
    </w:p>
    <w:p>
      <w:pPr>
        <w:numPr>
          <w:ilvl w:val="0"/>
          <w:numId w:val="31"/>
        </w:numPr>
        <w:autoSpaceDE/>
        <w:autoSpaceDN/>
        <w:adjustRightInd/>
        <w:spacing w:line="288" w:lineRule="auto"/>
        <w:jc w:val="both"/>
        <w:rPr>
          <w:rFonts w:hint="eastAsia" w:ascii="华文楷体" w:hAnsi="华文楷体" w:eastAsia="华文楷体"/>
        </w:rPr>
      </w:pPr>
      <w:r>
        <w:rPr>
          <w:rFonts w:hint="eastAsia" w:ascii="华文楷体" w:hAnsi="华文楷体" w:eastAsia="华文楷体"/>
        </w:rPr>
        <w:t>管理员能够增加、删除、修改药品的信息。</w:t>
      </w:r>
    </w:p>
    <w:p>
      <w:pPr>
        <w:spacing w:line="288" w:lineRule="auto"/>
        <w:ind w:firstLine="240" w:firstLineChars="100"/>
        <w:rPr>
          <w:rFonts w:hint="eastAsia" w:ascii="华文楷体" w:hAnsi="华文楷体" w:eastAsia="华文楷体"/>
        </w:rPr>
      </w:pPr>
      <w:r>
        <w:drawing>
          <wp:inline distT="0" distB="0" distL="0" distR="0">
            <wp:extent cx="5263515" cy="2743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3515" cy="2743200"/>
                    </a:xfrm>
                    <a:prstGeom prst="rect">
                      <a:avLst/>
                    </a:prstGeom>
                    <a:noFill/>
                    <a:ln>
                      <a:noFill/>
                    </a:ln>
                  </pic:spPr>
                </pic:pic>
              </a:graphicData>
            </a:graphic>
          </wp:inline>
        </w:drawing>
      </w:r>
      <w:r>
        <w:rPr>
          <w:rFonts w:hint="eastAsia" w:ascii="华文楷体" w:hAnsi="华文楷体" w:eastAsia="华文楷体"/>
        </w:rPr>
        <w:t xml:space="preserve"> </w:t>
      </w:r>
    </w:p>
    <w:p>
      <w:pPr>
        <w:pStyle w:val="4"/>
        <w:rPr>
          <w:rFonts w:hint="eastAsia"/>
        </w:rPr>
      </w:pPr>
      <w:bookmarkStart w:id="28" w:name="_Toc144151367"/>
      <w:bookmarkEnd w:id="28"/>
      <w:r>
        <w:rPr>
          <w:rFonts w:hint="eastAsia"/>
        </w:rPr>
        <w:t xml:space="preserve">查看药品列表用例需求分析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UC16</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查看药品列表</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用户可以查看所有药品的相关信息，用文字搜索及标签筛选药品。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47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用户进入找对药品界面</w:t>
            </w:r>
          </w:p>
          <w:p>
            <w:pPr>
              <w:pStyle w:val="33"/>
              <w:numPr>
                <w:ilvl w:val="0"/>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用户进行药品的筛选</w:t>
            </w:r>
          </w:p>
          <w:p>
            <w:pPr>
              <w:pStyle w:val="33"/>
              <w:numPr>
                <w:ilvl w:val="1"/>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若文字搜索，用户在搜索框中输入部分药品中文名，回车</w:t>
            </w:r>
          </w:p>
          <w:p>
            <w:pPr>
              <w:pStyle w:val="33"/>
              <w:numPr>
                <w:ilvl w:val="1"/>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 xml:space="preserve">若标签筛选，用户在界面上方的一系列单选框中点击对应的筛选条件 </w:t>
            </w:r>
          </w:p>
          <w:p>
            <w:pPr>
              <w:pStyle w:val="33"/>
              <w:numPr>
                <w:ilvl w:val="0"/>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用户在界面下方即可查看系统返回的列表</w:t>
            </w:r>
          </w:p>
          <w:p>
            <w:pPr>
              <w:pStyle w:val="33"/>
              <w:numPr>
                <w:ilvl w:val="0"/>
                <w:numId w:val="32"/>
              </w:numPr>
              <w:autoSpaceDE/>
              <w:autoSpaceDN/>
              <w:adjustRightInd/>
              <w:spacing w:before="120" w:after="120"/>
              <w:rPr>
                <w:rFonts w:hint="eastAsia" w:ascii="华文楷体" w:hAnsi="华文楷体" w:eastAsia="华文楷体"/>
              </w:rPr>
            </w:pPr>
            <w:r>
              <w:rPr>
                <w:rFonts w:hint="eastAsia" w:ascii="华文楷体" w:hAnsi="华文楷体" w:eastAsia="华文楷体"/>
              </w:rPr>
              <w:t>用户可在页面底部打开下一页</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用户已成功登录且进入找对药品界面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用户可点击每一行最右栏“查看详情”来查看药品的更多信息</w:t>
            </w:r>
          </w:p>
        </w:tc>
      </w:tr>
    </w:tbl>
    <w:p>
      <w:pPr>
        <w:pStyle w:val="4"/>
        <w:rPr>
          <w:rFonts w:hint="eastAsia" w:cs="宋体"/>
          <w:sz w:val="28"/>
          <w:szCs w:val="28"/>
        </w:rPr>
      </w:pPr>
      <w:bookmarkStart w:id="29" w:name="_Toc143786459"/>
      <w:bookmarkEnd w:id="29"/>
      <w:bookmarkStart w:id="30" w:name="_Toc144151370"/>
      <w:bookmarkEnd w:id="30"/>
      <w:bookmarkStart w:id="31" w:name="_Toc144151368"/>
      <w:bookmarkEnd w:id="31"/>
      <w:bookmarkStart w:id="32" w:name="_Toc143786460"/>
      <w:bookmarkEnd w:id="32"/>
      <w:r>
        <w:rPr>
          <w:rFonts w:hint="eastAsia"/>
        </w:rPr>
        <w:t>增加、修改、删除药品信息用例需求分析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UC17</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增加、修改、删除药品信息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管理员可以增加、修改、删除药品的信息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47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3"/>
              </w:numPr>
              <w:autoSpaceDE/>
              <w:autoSpaceDN/>
              <w:adjustRightInd/>
              <w:spacing w:before="120" w:after="120"/>
              <w:rPr>
                <w:rFonts w:hint="eastAsia" w:ascii="华文楷体" w:hAnsi="华文楷体" w:eastAsia="华文楷体"/>
              </w:rPr>
            </w:pPr>
            <w:r>
              <w:rPr>
                <w:rFonts w:hint="eastAsia" w:ascii="华文楷体" w:hAnsi="华文楷体" w:eastAsia="华文楷体"/>
              </w:rPr>
              <w:t>管理员在管理员端网站点击药品管理界面</w:t>
            </w:r>
          </w:p>
          <w:p>
            <w:pPr>
              <w:pStyle w:val="33"/>
              <w:numPr>
                <w:ilvl w:val="0"/>
                <w:numId w:val="33"/>
              </w:numPr>
              <w:autoSpaceDE/>
              <w:autoSpaceDN/>
              <w:adjustRightInd/>
              <w:spacing w:before="120" w:after="120"/>
              <w:rPr>
                <w:rFonts w:hint="eastAsia" w:ascii="华文楷体" w:hAnsi="华文楷体" w:eastAsia="华文楷体"/>
              </w:rPr>
            </w:pPr>
            <w:r>
              <w:rPr>
                <w:rFonts w:hint="eastAsia" w:ascii="华文楷体" w:hAnsi="华文楷体" w:eastAsia="华文楷体"/>
              </w:rPr>
              <w:t>在药品管理页面，管理员可以查询药品信息，添加药品以及修改或删除药品信息</w:t>
            </w:r>
          </w:p>
          <w:p>
            <w:pPr>
              <w:spacing w:before="120" w:after="120"/>
              <w:rPr>
                <w:rFonts w:hint="eastAsia" w:ascii="华文楷体" w:hAnsi="华文楷体" w:eastAsia="华文楷体"/>
              </w:rPr>
            </w:pPr>
            <w:r>
              <w:rPr>
                <w:rFonts w:hint="eastAsia" w:ascii="华文楷体" w:hAnsi="华文楷体" w:eastAsia="华文楷体"/>
              </w:rPr>
              <w:t xml:space="preserve">  2.1.当输入部分药品中文名称，点击搜索后，可以查看包含相应字段的药品列表</w:t>
            </w:r>
          </w:p>
          <w:p>
            <w:pPr>
              <w:spacing w:before="120" w:after="120"/>
              <w:rPr>
                <w:rFonts w:hint="eastAsia" w:ascii="华文楷体" w:hAnsi="华文楷体" w:eastAsia="华文楷体"/>
              </w:rPr>
            </w:pPr>
            <w:r>
              <w:rPr>
                <w:rFonts w:hint="eastAsia" w:ascii="华文楷体" w:hAnsi="华文楷体" w:eastAsia="华文楷体"/>
              </w:rPr>
              <w:t xml:space="preserve">  2.2.在药品管理页面，点击添加药品时，会在对应页面输入详细信息</w:t>
            </w:r>
          </w:p>
          <w:p>
            <w:pPr>
              <w:spacing w:before="120" w:after="120"/>
              <w:rPr>
                <w:rFonts w:hint="eastAsia" w:ascii="华文楷体" w:hAnsi="华文楷体" w:eastAsia="华文楷体"/>
              </w:rPr>
            </w:pPr>
            <w:r>
              <w:rPr>
                <w:rFonts w:hint="eastAsia" w:ascii="华文楷体" w:hAnsi="华文楷体" w:eastAsia="华文楷体"/>
              </w:rPr>
              <w:t xml:space="preserve">  2.3.在药品管理页面，点击删除时，将删除对应药品</w:t>
            </w:r>
          </w:p>
          <w:p>
            <w:pPr>
              <w:spacing w:before="120" w:after="120"/>
              <w:rPr>
                <w:rFonts w:hint="eastAsia" w:ascii="华文楷体" w:hAnsi="华文楷体" w:eastAsia="华文楷体"/>
              </w:rPr>
            </w:pPr>
            <w:r>
              <w:rPr>
                <w:rFonts w:hint="eastAsia" w:ascii="华文楷体" w:hAnsi="华文楷体" w:eastAsia="华文楷体"/>
              </w:rPr>
              <w:t xml:space="preserve">  2.4.在药品管理页面，点击修改时，会在对应页面重新输入需修改的信息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管理员已成功登录且进入药品管理界面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药品信息被更新</w:t>
            </w:r>
          </w:p>
        </w:tc>
      </w:tr>
    </w:tbl>
    <w:p>
      <w:pPr>
        <w:pStyle w:val="4"/>
        <w:keepLines w:val="0"/>
        <w:widowControl/>
        <w:rPr>
          <w:rFonts w:hint="eastAsia" w:ascii="华文楷体" w:hAnsi="华文楷体" w:eastAsia="华文楷体" w:cs="宋体"/>
        </w:rPr>
      </w:pPr>
      <w:bookmarkStart w:id="33" w:name="_Toc144151371"/>
      <w:bookmarkEnd w:id="33"/>
      <w:bookmarkStart w:id="34" w:name="_Toc143786462"/>
      <w:bookmarkEnd w:id="34"/>
      <w:r>
        <w:rPr>
          <w:rFonts w:hint="eastAsia" w:ascii="华文楷体" w:hAnsi="华文楷体" w:eastAsia="华文楷体"/>
        </w:rPr>
        <w:t xml:space="preserve">查看我的药品收藏用例分析 </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UC18</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查看我的药品收藏用例分析</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用户可以在收藏管理界面的药品收藏界面查看自己收藏过的药品。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03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4"/>
              </w:numPr>
              <w:autoSpaceDE/>
              <w:autoSpaceDN/>
              <w:adjustRightInd/>
              <w:spacing w:before="120" w:after="120"/>
              <w:rPr>
                <w:rFonts w:hint="eastAsia" w:ascii="华文楷体" w:hAnsi="华文楷体" w:eastAsia="华文楷体"/>
              </w:rPr>
            </w:pPr>
            <w:r>
              <w:rPr>
                <w:rFonts w:hint="eastAsia" w:ascii="华文楷体" w:hAnsi="华文楷体" w:eastAsia="华文楷体"/>
              </w:rPr>
              <w:t>用户在用户端网站点击收藏管理界面的药品收藏界面</w:t>
            </w:r>
          </w:p>
          <w:p>
            <w:pPr>
              <w:pStyle w:val="33"/>
              <w:numPr>
                <w:ilvl w:val="0"/>
                <w:numId w:val="34"/>
              </w:numPr>
              <w:autoSpaceDE/>
              <w:autoSpaceDN/>
              <w:adjustRightInd/>
              <w:spacing w:before="120" w:after="120"/>
              <w:rPr>
                <w:rFonts w:hint="eastAsia" w:ascii="华文楷体" w:hAnsi="华文楷体" w:eastAsia="华文楷体"/>
              </w:rPr>
            </w:pPr>
            <w:r>
              <w:rPr>
                <w:rFonts w:hint="eastAsia" w:ascii="华文楷体" w:hAnsi="华文楷体" w:eastAsia="华文楷体"/>
              </w:rPr>
              <w:t>查看自己收藏的药品</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用户已成功登录且进入收藏管理界面的药品收藏界面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用户可翻阅查看收藏的药品信息，点击每一行最右栏“查看详情”来查看药品的更多信息，以及点击最左栏的星星，来取消收藏。</w:t>
            </w:r>
          </w:p>
        </w:tc>
      </w:tr>
    </w:tbl>
    <w:p>
      <w:pPr>
        <w:pStyle w:val="3"/>
        <w:rPr>
          <w:rFonts w:hint="eastAsia" w:cs="Arial"/>
          <w:kern w:val="2"/>
        </w:rPr>
      </w:pPr>
      <w:bookmarkStart w:id="35" w:name="_Toc144151372"/>
      <w:bookmarkEnd w:id="35"/>
      <w:bookmarkStart w:id="36" w:name="_Toc143786463"/>
      <w:bookmarkEnd w:id="36"/>
      <w:r>
        <w:rPr>
          <w:rFonts w:hint="eastAsia"/>
        </w:rPr>
        <w:t>健康资讯子系统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在健康资讯子系统中，主要应当完成以下功能需求：</w:t>
      </w:r>
    </w:p>
    <w:p>
      <w:pPr>
        <w:numPr>
          <w:ilvl w:val="0"/>
          <w:numId w:val="35"/>
        </w:numPr>
        <w:autoSpaceDE/>
        <w:autoSpaceDN/>
        <w:adjustRightInd/>
        <w:spacing w:line="288" w:lineRule="auto"/>
        <w:rPr>
          <w:rFonts w:hint="eastAsia" w:ascii="华文楷体" w:hAnsi="华文楷体" w:eastAsia="华文楷体"/>
          <w:kern w:val="2"/>
        </w:rPr>
      </w:pPr>
      <w:r>
        <w:rPr>
          <w:rFonts w:hint="eastAsia" w:ascii="华文楷体" w:hAnsi="华文楷体" w:eastAsia="华文楷体"/>
        </w:rPr>
        <w:t>用户能够查看所有健康资讯的相关信息列表，并搜索健康资讯、根据标签筛选健康资讯等。</w:t>
      </w:r>
    </w:p>
    <w:p>
      <w:pPr>
        <w:numPr>
          <w:ilvl w:val="0"/>
          <w:numId w:val="35"/>
        </w:numPr>
        <w:autoSpaceDE/>
        <w:autoSpaceDN/>
        <w:adjustRightInd/>
        <w:spacing w:line="288" w:lineRule="auto"/>
        <w:rPr>
          <w:rFonts w:hint="eastAsia" w:ascii="华文楷体" w:hAnsi="华文楷体" w:eastAsia="华文楷体"/>
          <w:b/>
          <w:bCs/>
          <w:sz w:val="28"/>
          <w:szCs w:val="28"/>
        </w:rPr>
      </w:pPr>
      <w:r>
        <w:rPr>
          <w:rFonts w:hint="eastAsia" w:ascii="华文楷体" w:hAnsi="华文楷体" w:eastAsia="华文楷体"/>
        </w:rPr>
        <w:t>管理员能够增加、删除、修改健康资讯的信息。</w:t>
      </w:r>
    </w:p>
    <w:p>
      <w:pPr>
        <w:rPr>
          <w:rFonts w:hint="eastAsia" w:ascii="华文楷体" w:hAnsi="华文楷体" w:eastAsia="华文楷体"/>
          <w:b/>
          <w:bCs/>
          <w:sz w:val="28"/>
          <w:szCs w:val="28"/>
        </w:rPr>
      </w:pPr>
      <w:r>
        <w:drawing>
          <wp:inline distT="0" distB="0" distL="0" distR="0">
            <wp:extent cx="5263515" cy="241744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3515" cy="2417445"/>
                    </a:xfrm>
                    <a:prstGeom prst="rect">
                      <a:avLst/>
                    </a:prstGeom>
                    <a:noFill/>
                    <a:ln>
                      <a:noFill/>
                    </a:ln>
                  </pic:spPr>
                </pic:pic>
              </a:graphicData>
            </a:graphic>
          </wp:inline>
        </w:drawing>
      </w:r>
      <w:r>
        <w:rPr>
          <w:rFonts w:hint="eastAsia" w:ascii="华文楷体" w:hAnsi="华文楷体" w:eastAsia="华文楷体"/>
          <w:b/>
          <w:bCs/>
          <w:sz w:val="28"/>
          <w:szCs w:val="28"/>
        </w:rPr>
        <w:t xml:space="preserve"> </w:t>
      </w:r>
    </w:p>
    <w:p>
      <w:pPr>
        <w:rPr>
          <w:rFonts w:hint="eastAsia" w:ascii="华文楷体" w:hAnsi="华文楷体" w:eastAsia="华文楷体"/>
          <w:sz w:val="21"/>
          <w:szCs w:val="21"/>
        </w:rPr>
      </w:pPr>
      <w:r>
        <w:rPr>
          <w:rFonts w:hint="eastAsia" w:ascii="华文楷体" w:hAnsi="华文楷体" w:eastAsia="华文楷体"/>
        </w:rPr>
        <w:t xml:space="preserve"> </w:t>
      </w:r>
    </w:p>
    <w:p>
      <w:pPr>
        <w:pStyle w:val="4"/>
        <w:rPr>
          <w:rFonts w:hint="eastAsia"/>
        </w:rPr>
      </w:pPr>
      <w:bookmarkStart w:id="37" w:name="_Toc144151373"/>
      <w:bookmarkEnd w:id="37"/>
      <w:r>
        <w:rPr>
          <w:rFonts w:hint="eastAsia"/>
        </w:rPr>
        <w:t>浏览健康资讯流用例需求分析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UC19</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查看健康资讯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游客和用户可以查看HH资讯板块的健康资讯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502"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6"/>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进入HH资讯界面</w:t>
            </w:r>
          </w:p>
          <w:p>
            <w:pPr>
              <w:pStyle w:val="33"/>
              <w:numPr>
                <w:ilvl w:val="0"/>
                <w:numId w:val="36"/>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在界面上方即可查看轮播的热点资讯</w:t>
            </w:r>
          </w:p>
          <w:p>
            <w:pPr>
              <w:pStyle w:val="33"/>
              <w:numPr>
                <w:ilvl w:val="0"/>
                <w:numId w:val="36"/>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在界面右侧即可查看全部资讯的预览条目</w:t>
            </w:r>
          </w:p>
          <w:p>
            <w:pPr>
              <w:numPr>
                <w:ilvl w:val="0"/>
                <w:numId w:val="36"/>
              </w:numPr>
              <w:spacing w:before="120" w:after="120"/>
              <w:rPr>
                <w:rFonts w:hint="eastAsia" w:ascii="华文楷体" w:hAnsi="华文楷体" w:eastAsia="华文楷体"/>
              </w:rPr>
            </w:pPr>
            <w:r>
              <w:rPr>
                <w:rFonts w:hint="eastAsia" w:ascii="华文楷体" w:hAnsi="华文楷体" w:eastAsia="华文楷体"/>
              </w:rPr>
              <w:t>可在页面底部打开下一页</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游客、用户进入HH资讯界面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点击预览条目或者轮播图的标题查看健康资讯的详细内容</w:t>
            </w:r>
          </w:p>
        </w:tc>
      </w:tr>
    </w:tbl>
    <w:p>
      <w:pPr>
        <w:pStyle w:val="4"/>
        <w:rPr>
          <w:rFonts w:hint="eastAsia" w:cs="宋体"/>
        </w:rPr>
      </w:pPr>
      <w:bookmarkStart w:id="38" w:name="_Toc143786464"/>
      <w:bookmarkEnd w:id="38"/>
      <w:bookmarkStart w:id="39" w:name="_Toc144151376"/>
      <w:bookmarkEnd w:id="39"/>
      <w:bookmarkStart w:id="40" w:name="_Toc144151374"/>
      <w:bookmarkEnd w:id="40"/>
      <w:bookmarkStart w:id="41" w:name="_Toc144151375"/>
      <w:bookmarkEnd w:id="41"/>
      <w:bookmarkStart w:id="42" w:name="_Toc143786465"/>
      <w:bookmarkEnd w:id="42"/>
      <w:bookmarkStart w:id="43" w:name="_Toc143786466"/>
      <w:bookmarkEnd w:id="43"/>
      <w:r>
        <w:rPr>
          <w:rFonts w:hint="eastAsia"/>
        </w:rPr>
        <w:t>管理健康资讯用例需求分析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UC20</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管理健康资讯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在管理员端资讯管理界面管理用户端展示的健康资讯内容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47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管理员登录并进入资讯编辑界面</w:t>
            </w:r>
          </w:p>
          <w:p>
            <w:pPr>
              <w:pStyle w:val="33"/>
              <w:numPr>
                <w:ilvl w:val="0"/>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管理资讯内容</w:t>
            </w:r>
          </w:p>
          <w:p>
            <w:pPr>
              <w:pStyle w:val="33"/>
              <w:numPr>
                <w:ilvl w:val="1"/>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新增</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管理员点击界面右下方悬浮的按钮新增资讯</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弹出空白资讯编辑框</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可保存或取消</w:t>
            </w:r>
          </w:p>
          <w:p>
            <w:pPr>
              <w:pStyle w:val="33"/>
              <w:numPr>
                <w:ilvl w:val="1"/>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编辑</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管理员可以点击资讯条目的编辑按钮编辑</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标题、标签、编辑富文本框中的内容自动填充</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可保存或取消</w:t>
            </w:r>
          </w:p>
          <w:p>
            <w:pPr>
              <w:pStyle w:val="33"/>
              <w:numPr>
                <w:ilvl w:val="1"/>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删除</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管理员可以点预览条目边上的删除按钮删除</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弹出提示框询问是否删除</w:t>
            </w:r>
          </w:p>
          <w:p>
            <w:pPr>
              <w:pStyle w:val="33"/>
              <w:numPr>
                <w:ilvl w:val="2"/>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可确认删除或取消</w:t>
            </w:r>
          </w:p>
          <w:p>
            <w:pPr>
              <w:pStyle w:val="33"/>
              <w:numPr>
                <w:ilvl w:val="0"/>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右侧预览条目界面变化为更新过的资讯</w:t>
            </w:r>
          </w:p>
          <w:p>
            <w:pPr>
              <w:pStyle w:val="33"/>
              <w:numPr>
                <w:ilvl w:val="0"/>
                <w:numId w:val="37"/>
              </w:numPr>
              <w:autoSpaceDE/>
              <w:autoSpaceDN/>
              <w:adjustRightInd/>
              <w:spacing w:before="120" w:after="120"/>
              <w:jc w:val="both"/>
              <w:rPr>
                <w:rFonts w:hint="eastAsia" w:ascii="华文楷体" w:hAnsi="华文楷体" w:eastAsia="华文楷体"/>
              </w:rPr>
            </w:pPr>
            <w:r>
              <w:rPr>
                <w:rFonts w:hint="eastAsia" w:ascii="华文楷体" w:hAnsi="华文楷体" w:eastAsia="华文楷体"/>
              </w:rPr>
              <w:t>管理员可在页面底部打开下一页</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管理员登录并进入资讯编辑界面</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用户端健康资讯内容更新</w:t>
            </w:r>
          </w:p>
        </w:tc>
      </w:tr>
    </w:tbl>
    <w:p>
      <w:pPr>
        <w:pStyle w:val="3"/>
        <w:rPr>
          <w:rFonts w:hint="eastAsia" w:cs="Arial"/>
          <w:kern w:val="2"/>
        </w:rPr>
      </w:pPr>
      <w:bookmarkStart w:id="44" w:name="_Toc143786467"/>
      <w:bookmarkEnd w:id="44"/>
      <w:bookmarkStart w:id="45" w:name="_Toc144151377"/>
      <w:bookmarkEnd w:id="45"/>
      <w:r>
        <w:rPr>
          <w:rFonts w:hint="eastAsia"/>
        </w:rPr>
        <w:t>健康日历子系统</w:t>
      </w:r>
    </w:p>
    <w:p>
      <w:pPr>
        <w:spacing w:before="120" w:after="120" w:line="288" w:lineRule="auto"/>
        <w:ind w:firstLine="420"/>
        <w:rPr>
          <w:rFonts w:hint="eastAsia" w:ascii="华文楷体" w:hAnsi="华文楷体" w:eastAsia="华文楷体"/>
        </w:rPr>
      </w:pPr>
      <w:r>
        <w:rPr>
          <w:rFonts w:hint="eastAsia" w:ascii="华文楷体" w:hAnsi="华文楷体" w:eastAsia="华文楷体"/>
        </w:rPr>
        <w:t>在健康日历子系统中，主要应当完成以下功能需求：</w:t>
      </w:r>
    </w:p>
    <w:p>
      <w:pPr>
        <w:numPr>
          <w:ilvl w:val="0"/>
          <w:numId w:val="38"/>
        </w:numPr>
        <w:autoSpaceDE/>
        <w:autoSpaceDN/>
        <w:adjustRightInd/>
        <w:spacing w:line="288" w:lineRule="auto"/>
        <w:rPr>
          <w:rFonts w:hint="eastAsia" w:ascii="华文楷体" w:hAnsi="华文楷体" w:eastAsia="华文楷体"/>
          <w:kern w:val="2"/>
        </w:rPr>
      </w:pPr>
      <w:r>
        <w:rPr>
          <w:rFonts w:hint="eastAsia" w:ascii="华文楷体" w:hAnsi="华文楷体" w:eastAsia="华文楷体"/>
        </w:rPr>
        <w:t>用户能够查看自己所创建的健康日历，并且拥有多种视图并查看事件的详情。</w:t>
      </w:r>
    </w:p>
    <w:p>
      <w:pPr>
        <w:numPr>
          <w:ilvl w:val="0"/>
          <w:numId w:val="38"/>
        </w:numPr>
        <w:autoSpaceDE/>
        <w:autoSpaceDN/>
        <w:adjustRightInd/>
        <w:spacing w:line="288" w:lineRule="auto"/>
        <w:rPr>
          <w:rFonts w:hint="eastAsia" w:ascii="华文楷体" w:hAnsi="华文楷体" w:eastAsia="华文楷体"/>
        </w:rPr>
      </w:pPr>
      <w:r>
        <w:rPr>
          <w:rFonts w:hint="eastAsia" w:ascii="华文楷体" w:hAnsi="华文楷体" w:eastAsia="华文楷体"/>
        </w:rPr>
        <w:t>用户能对自己的健康日历的事项进行增加、修改和删除。</w:t>
      </w:r>
    </w:p>
    <w:p>
      <w:pPr>
        <w:numPr>
          <w:ilvl w:val="0"/>
          <w:numId w:val="38"/>
        </w:numPr>
        <w:autoSpaceDE/>
        <w:autoSpaceDN/>
        <w:adjustRightInd/>
        <w:spacing w:line="288" w:lineRule="auto"/>
        <w:rPr>
          <w:rFonts w:hint="eastAsia" w:ascii="华文楷体" w:hAnsi="华文楷体" w:eastAsia="华文楷体"/>
        </w:rPr>
      </w:pPr>
      <w:r>
        <w:rPr>
          <w:rFonts w:hint="eastAsia" w:ascii="华文楷体" w:hAnsi="华文楷体" w:eastAsia="华文楷体"/>
        </w:rPr>
        <w:t>系统在事项开始的五分钟之前对用户进行短信提醒。</w:t>
      </w:r>
    </w:p>
    <w:p>
      <w:pPr>
        <w:spacing w:line="288" w:lineRule="auto"/>
        <w:rPr>
          <w:rFonts w:hint="eastAsia" w:ascii="华文楷体" w:hAnsi="华文楷体" w:eastAsia="华文楷体"/>
        </w:rPr>
      </w:pPr>
      <w:r>
        <w:drawing>
          <wp:inline distT="0" distB="0" distL="0" distR="0">
            <wp:extent cx="5263515" cy="314071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3515" cy="3140710"/>
                    </a:xfrm>
                    <a:prstGeom prst="rect">
                      <a:avLst/>
                    </a:prstGeom>
                    <a:noFill/>
                    <a:ln>
                      <a:noFill/>
                    </a:ln>
                  </pic:spPr>
                </pic:pic>
              </a:graphicData>
            </a:graphic>
          </wp:inline>
        </w:drawing>
      </w:r>
      <w:r>
        <w:rPr>
          <w:rFonts w:hint="eastAsia" w:ascii="华文楷体" w:hAnsi="华文楷体" w:eastAsia="华文楷体"/>
        </w:rPr>
        <w:t xml:space="preserve"> </w:t>
      </w:r>
    </w:p>
    <w:p>
      <w:pPr>
        <w:rPr>
          <w:rFonts w:hint="eastAsia" w:ascii="华文楷体" w:hAnsi="华文楷体" w:eastAsia="华文楷体"/>
          <w:sz w:val="21"/>
          <w:szCs w:val="21"/>
        </w:rPr>
      </w:pPr>
      <w:r>
        <w:rPr>
          <w:rFonts w:hint="eastAsia" w:ascii="华文楷体" w:hAnsi="华文楷体" w:eastAsia="华文楷体"/>
        </w:rPr>
        <w:t xml:space="preserve"> </w:t>
      </w:r>
    </w:p>
    <w:p>
      <w:pPr>
        <w:pStyle w:val="4"/>
        <w:rPr>
          <w:rFonts w:hint="eastAsia"/>
        </w:rPr>
      </w:pPr>
      <w:bookmarkStart w:id="46" w:name="_Toc144151378"/>
      <w:bookmarkEnd w:id="46"/>
      <w:r>
        <w:rPr>
          <w:rFonts w:hint="eastAsia"/>
        </w:rPr>
        <w:t>查看健康日历用例需求分析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UC21</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查看健康日历</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用户在“查看”模式下查看拥有多种视图的健康日历页面和已经添加的健康提醒事项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188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3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用户进入健康日历界面；</w:t>
            </w:r>
          </w:p>
          <w:p>
            <w:pPr>
              <w:pStyle w:val="33"/>
              <w:numPr>
                <w:ilvl w:val="0"/>
                <w:numId w:val="3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用户可以操作并查看健康日历的月视图、周视图、日视图和列表视图；</w:t>
            </w:r>
          </w:p>
          <w:p>
            <w:pPr>
              <w:pStyle w:val="33"/>
              <w:numPr>
                <w:ilvl w:val="0"/>
                <w:numId w:val="39"/>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用户可以在“查看”模式下点击日历上的事项条目，查看自己添加过的健康事项详细信息；</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用户进入健康日历界面的“查看”模式（默认模式）下</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用户可以查看健康日历页面和各种视图，以及日历上的健康事项</w:t>
            </w:r>
          </w:p>
        </w:tc>
      </w:tr>
    </w:tbl>
    <w:p>
      <w:pPr>
        <w:pStyle w:val="4"/>
        <w:rPr>
          <w:rFonts w:hint="eastAsia" w:cs="宋体"/>
        </w:rPr>
      </w:pPr>
      <w:bookmarkStart w:id="47" w:name="_Toc144151379"/>
      <w:bookmarkEnd w:id="47"/>
      <w:bookmarkStart w:id="48" w:name="_Toc143786468"/>
      <w:bookmarkEnd w:id="48"/>
      <w:r>
        <w:rPr>
          <w:rFonts w:hint="eastAsia"/>
        </w:rPr>
        <w:t>增加、修改、删除健康事项用例需求分析</w:t>
      </w:r>
    </w:p>
    <w:tbl>
      <w:tblPr>
        <w:tblStyle w:val="36"/>
        <w:tblW w:w="8417" w:type="dxa"/>
        <w:tblInd w:w="-24" w:type="dxa"/>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Layout w:type="fixed"/>
        <w:tblCellMar>
          <w:top w:w="0" w:type="dxa"/>
          <w:left w:w="10" w:type="dxa"/>
          <w:bottom w:w="0" w:type="dxa"/>
          <w:right w:w="10" w:type="dxa"/>
        </w:tblCellMar>
      </w:tblPr>
      <w:tblGrid>
        <w:gridCol w:w="1274"/>
        <w:gridCol w:w="7143"/>
      </w:tblGrid>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编号</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UC22</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用例名</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增加、修改、删除健康事项</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参与者</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频度</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1秒1000次</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b/>
              </w:rPr>
            </w:pPr>
            <w:r>
              <w:rPr>
                <w:rFonts w:hint="eastAsia" w:ascii="华文楷体" w:hAnsi="华文楷体" w:eastAsia="华文楷体"/>
                <w:b/>
              </w:rPr>
              <w:t>状态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通过审查</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29"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简要描述</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用户在“修改”模式下对健康事项进行增加、修改、删除的操作</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298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事件流</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pStyle w:val="33"/>
              <w:numPr>
                <w:ilvl w:val="0"/>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用户登录并进入健康日历界面的“修改”模式；</w:t>
            </w:r>
          </w:p>
          <w:p>
            <w:pPr>
              <w:pStyle w:val="33"/>
              <w:numPr>
                <w:ilvl w:val="0"/>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编辑健康日历内容；</w:t>
            </w:r>
          </w:p>
          <w:p>
            <w:pPr>
              <w:pStyle w:val="33"/>
              <w:numPr>
                <w:ilvl w:val="1"/>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增加健康事项：</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用户点击右上角的“+”号按钮，或点击日历中不早于今天的日期；</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弹出“新增健康事项”编辑框；</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编辑填写“事项标题”、“事项日期”、“事项时间”、“重复周期”、“优先级”和“是否发送短信提醒”；</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点击保存或取消；</w:t>
            </w:r>
          </w:p>
          <w:p>
            <w:pPr>
              <w:pStyle w:val="33"/>
              <w:numPr>
                <w:ilvl w:val="1"/>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修改健康事项：</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用户点击日历上的健康事项条目；</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弹出“修改健康事项”编辑框；</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编辑“事项标题”、“事项日期”、“事项时间”、“重复周期”、“优先级”和“是否发送短信提醒”中需要修改的信息；</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点击保存或取消；</w:t>
            </w:r>
          </w:p>
          <w:p>
            <w:pPr>
              <w:pStyle w:val="33"/>
              <w:numPr>
                <w:ilvl w:val="1"/>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删除健康事项：</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用户点击健康事项清单中条目边上的删除按钮；</w:t>
            </w:r>
          </w:p>
          <w:p>
            <w:pPr>
              <w:pStyle w:val="33"/>
              <w:numPr>
                <w:ilvl w:val="2"/>
                <w:numId w:val="40"/>
              </w:numPr>
              <w:autoSpaceDE/>
              <w:autoSpaceDN/>
              <w:adjustRightInd/>
              <w:spacing w:before="120" w:after="120"/>
              <w:rPr>
                <w:rFonts w:hint="eastAsia" w:ascii="华文楷体" w:hAnsi="华文楷体" w:eastAsia="华文楷体"/>
                <w:kern w:val="2"/>
              </w:rPr>
            </w:pPr>
            <w:r>
              <w:rPr>
                <w:rFonts w:hint="eastAsia" w:ascii="华文楷体" w:hAnsi="华文楷体" w:eastAsia="华文楷体"/>
                <w:kern w:val="2"/>
              </w:rPr>
              <w:t>完成当前事件的删除；</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18"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kern w:val="2"/>
              </w:rPr>
            </w:pPr>
            <w:r>
              <w:rPr>
                <w:rFonts w:hint="eastAsia" w:ascii="华文楷体" w:hAnsi="华文楷体" w:eastAsia="华文楷体"/>
                <w:b/>
              </w:rPr>
              <w:t>前置条件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rPr>
              <w:t>用户进入健康日历界面的“修改”模式下</w:t>
            </w:r>
          </w:p>
        </w:tc>
      </w:tr>
      <w:tr>
        <w:tblPrEx>
          <w:tblBorders>
            <w:top w:val="single" w:color="7F7F7F" w:sz="2" w:space="0"/>
            <w:left w:val="single" w:color="7F7F7F" w:sz="2" w:space="0"/>
            <w:bottom w:val="single" w:color="7F7F7F" w:sz="2" w:space="0"/>
            <w:right w:val="single" w:color="7F7F7F" w:sz="2" w:space="0"/>
            <w:insideH w:val="single" w:color="7F7F7F" w:sz="2" w:space="0"/>
            <w:insideV w:val="single" w:color="7F7F7F" w:sz="2" w:space="0"/>
          </w:tblBorders>
          <w:tblCellMar>
            <w:top w:w="0" w:type="dxa"/>
            <w:left w:w="10" w:type="dxa"/>
            <w:bottom w:w="0" w:type="dxa"/>
            <w:right w:w="10" w:type="dxa"/>
          </w:tblCellMar>
        </w:tblPrEx>
        <w:trPr>
          <w:trHeight w:val="640" w:hRule="atLeast"/>
        </w:trPr>
        <w:tc>
          <w:tcPr>
            <w:tcW w:w="1274" w:type="dxa"/>
            <w:tcBorders>
              <w:top w:val="single" w:color="7F7F7F" w:sz="2" w:space="0"/>
              <w:left w:val="single" w:color="7F7F7F" w:sz="2" w:space="0"/>
              <w:bottom w:val="single" w:color="7F7F7F" w:sz="2" w:space="0"/>
              <w:right w:val="single" w:color="7F7F7F" w:sz="2" w:space="0"/>
            </w:tcBorders>
            <w:tcMar>
              <w:top w:w="60" w:type="dxa"/>
              <w:left w:w="120" w:type="dxa"/>
              <w:bottom w:w="30" w:type="dxa"/>
              <w:right w:w="120" w:type="dxa"/>
            </w:tcMar>
          </w:tcPr>
          <w:p>
            <w:pPr>
              <w:spacing w:before="120" w:after="120"/>
              <w:rPr>
                <w:rFonts w:hint="eastAsia" w:ascii="华文楷体" w:hAnsi="华文楷体" w:eastAsia="华文楷体"/>
              </w:rPr>
            </w:pPr>
            <w:r>
              <w:rPr>
                <w:rFonts w:hint="eastAsia" w:ascii="华文楷体" w:hAnsi="华文楷体" w:eastAsia="华文楷体"/>
                <w:b/>
              </w:rPr>
              <w:t>后置条件</w:t>
            </w:r>
          </w:p>
        </w:tc>
        <w:tc>
          <w:tcPr>
            <w:tcW w:w="7143" w:type="dxa"/>
            <w:tcBorders>
              <w:top w:val="single" w:color="7F7F7F" w:sz="2" w:space="0"/>
              <w:left w:val="nil"/>
              <w:bottom w:val="single" w:color="7F7F7F" w:sz="2" w:space="0"/>
              <w:right w:val="single" w:color="7F7F7F" w:sz="2" w:space="0"/>
            </w:tcBorders>
            <w:tcMar>
              <w:top w:w="60" w:type="dxa"/>
              <w:left w:w="120" w:type="dxa"/>
              <w:bottom w:w="30" w:type="dxa"/>
              <w:right w:w="120" w:type="dxa"/>
            </w:tcMar>
          </w:tcPr>
          <w:p>
            <w:pPr>
              <w:keepNext/>
              <w:spacing w:before="120" w:after="120"/>
              <w:rPr>
                <w:rFonts w:hint="eastAsia" w:ascii="华文楷体" w:hAnsi="华文楷体" w:eastAsia="华文楷体"/>
              </w:rPr>
            </w:pPr>
            <w:r>
              <w:rPr>
                <w:rFonts w:hint="eastAsia" w:ascii="华文楷体" w:hAnsi="华文楷体" w:eastAsia="华文楷体"/>
              </w:rPr>
              <w:t>用户在健康日历界面增加、修改、删除健康事项</w:t>
            </w:r>
          </w:p>
        </w:tc>
      </w:tr>
    </w:tbl>
    <w:p>
      <w:pPr>
        <w:pStyle w:val="2"/>
        <w:rPr>
          <w:rFonts w:hint="eastAsia" w:cs="Arial"/>
          <w:sz w:val="28"/>
          <w:szCs w:val="28"/>
        </w:rPr>
      </w:pPr>
      <w:r>
        <w:rPr>
          <w:rFonts w:hint="eastAsia"/>
        </w:rPr>
        <w:t>非功能需求描述</w:t>
      </w:r>
    </w:p>
    <w:p>
      <w:pPr>
        <w:pStyle w:val="3"/>
        <w:rPr>
          <w:rFonts w:hint="eastAsia"/>
          <w:sz w:val="24"/>
          <w:szCs w:val="24"/>
        </w:rPr>
      </w:pPr>
      <w:bookmarkStart w:id="49" w:name="_Toc144151335"/>
      <w:bookmarkEnd w:id="49"/>
      <w:r>
        <w:rPr>
          <w:rFonts w:hint="eastAsia"/>
        </w:rPr>
        <w:t>可维护性需求</w:t>
      </w:r>
    </w:p>
    <w:p>
      <w:pPr>
        <w:pStyle w:val="33"/>
        <w:spacing w:line="360" w:lineRule="auto"/>
        <w:ind w:firstLine="480" w:firstLineChars="200"/>
        <w:jc w:val="both"/>
        <w:rPr>
          <w:rFonts w:hint="eastAsia" w:ascii="华文楷体" w:hAnsi="华文楷体" w:eastAsia="华文楷体"/>
        </w:rPr>
      </w:pPr>
      <w:r>
        <w:rPr>
          <w:rFonts w:hint="eastAsia" w:ascii="华文楷体" w:hAnsi="华文楷体" w:eastAsia="华文楷体"/>
        </w:rPr>
        <w:t>我们实施统一的错误处理策略，即使用状态错误码来标识和处理所有可能的错误。当系统出现异常时，将返回一个具体的错误码，这个错误码将明确地表示错误的类型和原因。这样，开发人员可以通过错误码快速定位并解决问题，这将极大地提高我们的代码可维护性和错误修复效率。</w:t>
      </w:r>
    </w:p>
    <w:p>
      <w:pPr>
        <w:pStyle w:val="33"/>
        <w:spacing w:line="360" w:lineRule="auto"/>
        <w:jc w:val="center"/>
        <w:rPr>
          <w:rFonts w:hint="eastAsia" w:ascii="华文楷体" w:hAnsi="华文楷体" w:eastAsia="华文楷体"/>
        </w:rPr>
      </w:pPr>
      <w:r>
        <w:drawing>
          <wp:inline distT="0" distB="0" distL="0" distR="0">
            <wp:extent cx="4253865" cy="36976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53865" cy="3697605"/>
                    </a:xfrm>
                    <a:prstGeom prst="rect">
                      <a:avLst/>
                    </a:prstGeom>
                    <a:noFill/>
                    <a:ln>
                      <a:noFill/>
                    </a:ln>
                  </pic:spPr>
                </pic:pic>
              </a:graphicData>
            </a:graphic>
          </wp:inline>
        </w:drawing>
      </w:r>
      <w:bookmarkStart w:id="50" w:name="_Toc143987309"/>
      <w:bookmarkEnd w:id="50"/>
      <w:r>
        <w:rPr>
          <w:rFonts w:hint="eastAsia" w:ascii="华文楷体" w:hAnsi="华文楷体" w:eastAsia="华文楷体"/>
        </w:rPr>
        <w:t xml:space="preserve"> </w:t>
      </w:r>
    </w:p>
    <w:p>
      <w:pPr>
        <w:pStyle w:val="33"/>
        <w:jc w:val="center"/>
        <w:rPr>
          <w:rFonts w:hint="eastAsia" w:ascii="华文楷体" w:hAnsi="华文楷体" w:eastAsia="华文楷体"/>
          <w:sz w:val="20"/>
          <w:szCs w:val="20"/>
        </w:rPr>
      </w:pPr>
      <w:r>
        <w:rPr>
          <w:rFonts w:hint="eastAsia" w:ascii="华文楷体" w:hAnsi="华文楷体" w:eastAsia="华文楷体"/>
          <w:sz w:val="20"/>
          <w:szCs w:val="20"/>
        </w:rPr>
        <w:t xml:space="preserve"> </w:t>
      </w:r>
    </w:p>
    <w:p>
      <w:pPr>
        <w:pStyle w:val="3"/>
        <w:rPr>
          <w:rFonts w:hint="eastAsia"/>
          <w:sz w:val="24"/>
          <w:szCs w:val="24"/>
        </w:rPr>
      </w:pPr>
      <w:bookmarkStart w:id="51" w:name="_Toc144151336"/>
      <w:bookmarkEnd w:id="51"/>
      <w:r>
        <w:rPr>
          <w:rFonts w:hint="eastAsia"/>
        </w:rPr>
        <w:t>可用性需求</w:t>
      </w:r>
    </w:p>
    <w:p>
      <w:pPr>
        <w:pStyle w:val="33"/>
        <w:spacing w:line="360" w:lineRule="auto"/>
        <w:ind w:firstLine="480" w:firstLineChars="200"/>
        <w:jc w:val="both"/>
        <w:rPr>
          <w:rFonts w:hint="eastAsia" w:ascii="华文楷体" w:hAnsi="华文楷体" w:eastAsia="华文楷体"/>
        </w:rPr>
      </w:pPr>
      <w:r>
        <w:rPr>
          <w:rFonts w:hint="eastAsia" w:ascii="华文楷体" w:hAnsi="华文楷体" w:eastAsia="华文楷体"/>
        </w:rPr>
        <w:t>HelloHealth平台将为用户提供两种级别的互动。对于未登录的用户，他们可以自由地浏览所有的公开资讯，获取他们所需要的药品信息。对于已登录的用户，他们将拥有更多的权限，比如发表新的帖子，回复其他用户的帖子等。这种设计旨在提供一个友好且灵活的用户体验，同时保护我们的平台免受滥用。</w:t>
      </w:r>
    </w:p>
    <w:p>
      <w:pPr>
        <w:pStyle w:val="33"/>
        <w:spacing w:line="360" w:lineRule="auto"/>
        <w:ind w:firstLine="480" w:firstLineChars="200"/>
        <w:jc w:val="both"/>
        <w:rPr>
          <w:rFonts w:hint="eastAsia" w:ascii="华文楷体" w:hAnsi="华文楷体" w:eastAsia="华文楷体"/>
        </w:rPr>
      </w:pPr>
      <w:r>
        <w:rPr>
          <w:rFonts w:hint="eastAsia" w:ascii="华文楷体" w:hAnsi="华文楷体" w:eastAsia="华文楷体"/>
        </w:rPr>
        <w:t>为了能够方便用户使用，我们首页中设置了【帮助】项目。用户点击后，可以查看到关于本系统的使用帮助，如下图所示。</w:t>
      </w:r>
    </w:p>
    <w:p>
      <w:pPr>
        <w:pStyle w:val="33"/>
        <w:spacing w:line="360" w:lineRule="auto"/>
        <w:ind w:firstLine="480" w:firstLineChars="200"/>
        <w:jc w:val="both"/>
        <w:rPr>
          <w:rFonts w:hint="eastAsia" w:ascii="华文楷体" w:hAnsi="华文楷体" w:eastAsia="华文楷体"/>
          <w:sz w:val="21"/>
          <w:szCs w:val="21"/>
        </w:rPr>
      </w:pPr>
      <w:r>
        <w:drawing>
          <wp:inline distT="0" distB="0" distL="0" distR="0">
            <wp:extent cx="5263515" cy="28702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3515" cy="2870200"/>
                    </a:xfrm>
                    <a:prstGeom prst="rect">
                      <a:avLst/>
                    </a:prstGeom>
                    <a:noFill/>
                    <a:ln>
                      <a:noFill/>
                    </a:ln>
                  </pic:spPr>
                </pic:pic>
              </a:graphicData>
            </a:graphic>
          </wp:inline>
        </w:drawing>
      </w:r>
      <w:r>
        <w:rPr>
          <w:rFonts w:hint="eastAsia" w:ascii="华文楷体" w:hAnsi="华文楷体" w:eastAsia="华文楷体"/>
          <w:sz w:val="21"/>
          <w:szCs w:val="21"/>
        </w:rPr>
        <w:t xml:space="preserve"> </w:t>
      </w:r>
    </w:p>
    <w:p>
      <w:pPr>
        <w:pStyle w:val="3"/>
        <w:rPr>
          <w:rFonts w:hint="eastAsia"/>
          <w:sz w:val="24"/>
          <w:szCs w:val="24"/>
        </w:rPr>
      </w:pPr>
      <w:bookmarkStart w:id="52" w:name="_Toc144151337"/>
      <w:bookmarkEnd w:id="52"/>
      <w:r>
        <w:rPr>
          <w:rFonts w:hint="eastAsia"/>
        </w:rPr>
        <w:t>安全需求</w:t>
      </w:r>
    </w:p>
    <w:p>
      <w:pPr>
        <w:pStyle w:val="33"/>
        <w:spacing w:line="360" w:lineRule="auto"/>
        <w:ind w:firstLine="480" w:firstLineChars="200"/>
        <w:jc w:val="both"/>
        <w:rPr>
          <w:rFonts w:hint="eastAsia" w:ascii="华文楷体" w:hAnsi="华文楷体" w:eastAsia="华文楷体"/>
        </w:rPr>
      </w:pPr>
      <w:r>
        <w:rPr>
          <w:rFonts w:hint="eastAsia" w:ascii="华文楷体" w:hAnsi="华文楷体" w:eastAsia="华文楷体"/>
        </w:rPr>
        <w:t>HelloHealth平台将严格保护用户的个人信息和数据，我们在前后端都实施用户身份的验证步骤。例如当用户请求修改个人信息时，我们的系统将首先验证用户的身份，只有验证通过的用户才能进行信息修改。这将有效防止未经授权的用户访问和修改其他用户的信息，保护我们的用户和平台的安全。</w:t>
      </w:r>
    </w:p>
    <w:p>
      <w:pPr>
        <w:pStyle w:val="33"/>
        <w:spacing w:line="360" w:lineRule="auto"/>
        <w:jc w:val="center"/>
        <w:rPr>
          <w:rFonts w:hint="eastAsia" w:ascii="华文楷体" w:hAnsi="华文楷体" w:eastAsia="华文楷体"/>
        </w:rPr>
      </w:pPr>
      <w:r>
        <w:drawing>
          <wp:inline distT="0" distB="0" distL="0" distR="0">
            <wp:extent cx="4596130" cy="572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96130" cy="572770"/>
                    </a:xfrm>
                    <a:prstGeom prst="rect">
                      <a:avLst/>
                    </a:prstGeom>
                    <a:noFill/>
                    <a:ln>
                      <a:noFill/>
                    </a:ln>
                  </pic:spPr>
                </pic:pic>
              </a:graphicData>
            </a:graphic>
          </wp:inline>
        </w:drawing>
      </w:r>
      <w:r>
        <w:rPr>
          <w:rFonts w:hint="eastAsia" w:ascii="华文楷体" w:hAnsi="华文楷体" w:eastAsia="华文楷体"/>
        </w:rPr>
        <w:t xml:space="preserve"> </w:t>
      </w:r>
    </w:p>
    <w:p>
      <w:pPr>
        <w:pStyle w:val="33"/>
        <w:spacing w:line="360" w:lineRule="auto"/>
        <w:jc w:val="center"/>
        <w:rPr>
          <w:rFonts w:hint="eastAsia" w:ascii="华文楷体" w:hAnsi="华文楷体" w:eastAsia="华文楷体"/>
        </w:rPr>
      </w:pPr>
      <w:r>
        <w:drawing>
          <wp:inline distT="0" distB="0" distL="0" distR="0">
            <wp:extent cx="4102735" cy="318071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02735" cy="3180715"/>
                    </a:xfrm>
                    <a:prstGeom prst="rect">
                      <a:avLst/>
                    </a:prstGeom>
                    <a:noFill/>
                    <a:ln>
                      <a:noFill/>
                    </a:ln>
                  </pic:spPr>
                </pic:pic>
              </a:graphicData>
            </a:graphic>
          </wp:inline>
        </w:drawing>
      </w:r>
      <w:r>
        <w:rPr>
          <w:rFonts w:hint="eastAsia" w:ascii="华文楷体" w:hAnsi="华文楷体" w:eastAsia="华文楷体"/>
        </w:rPr>
        <w:t xml:space="preserve"> </w:t>
      </w:r>
    </w:p>
    <w:p>
      <w:pPr>
        <w:pStyle w:val="33"/>
        <w:spacing w:line="360" w:lineRule="auto"/>
        <w:jc w:val="both"/>
        <w:rPr>
          <w:rFonts w:hint="eastAsia" w:ascii="华文楷体" w:hAnsi="华文楷体" w:eastAsia="华文楷体"/>
          <w:sz w:val="21"/>
          <w:szCs w:val="21"/>
        </w:rPr>
      </w:pPr>
      <w:r>
        <w:rPr>
          <w:rFonts w:hint="eastAsia" w:ascii="华文楷体" w:hAnsi="华文楷体" w:eastAsia="华文楷体"/>
        </w:rPr>
        <w:t>此外，我们采用了Session的方式处理用户的会话状态，相比于Cookie存储在客户端的方式，session部署在服务端，保障了用户信息的安全性，从而前端无需重复发送相关信息即可获取对应的响应。</w:t>
      </w:r>
    </w:p>
    <w:p>
      <w:pPr>
        <w:pStyle w:val="3"/>
        <w:rPr>
          <w:rFonts w:hint="eastAsia"/>
          <w:sz w:val="24"/>
          <w:szCs w:val="24"/>
        </w:rPr>
      </w:pPr>
      <w:r>
        <w:rPr>
          <w:rFonts w:hint="eastAsia"/>
        </w:rPr>
        <w:t>可移植性需求</w:t>
      </w:r>
    </w:p>
    <w:p>
      <w:pPr>
        <w:ind w:firstLine="420"/>
        <w:rPr>
          <w:rFonts w:hint="eastAsia" w:ascii="华文楷体" w:hAnsi="华文楷体" w:eastAsia="华文楷体"/>
        </w:rPr>
      </w:pPr>
      <w:r>
        <w:rPr>
          <w:rFonts w:hint="eastAsia" w:ascii="华文楷体" w:hAnsi="华文楷体" w:eastAsia="华文楷体"/>
        </w:rPr>
        <w:t>由于本系统为面向web的网页端，在后续规模扩大和面向用户规模的扩充时，应考虑客户端在不同平台间的正常使用，如移动端app和小程序应用，以及能够实现跨操作系统兼容，如Windows、ubuntu、Android等。</w:t>
      </w:r>
    </w:p>
    <w:p>
      <w:pPr>
        <w:rPr>
          <w:rFonts w:hint="eastAsia" w:ascii="华文楷体" w:hAnsi="华文楷体" w:eastAsia="华文楷体"/>
        </w:rPr>
      </w:pPr>
      <w:r>
        <w:rPr>
          <w:rFonts w:hint="eastAsia" w:ascii="华文楷体" w:hAnsi="华文楷体" w:eastAsia="华文楷体"/>
        </w:rPr>
        <w:t>Windows网页端：</w:t>
      </w:r>
    </w:p>
    <w:p>
      <w:pPr>
        <w:rPr>
          <w:rFonts w:hint="eastAsia" w:ascii="华文楷体" w:hAnsi="华文楷体" w:eastAsia="华文楷体"/>
        </w:rPr>
      </w:pPr>
      <w:r>
        <w:drawing>
          <wp:inline distT="0" distB="0" distL="0" distR="0">
            <wp:extent cx="3872230" cy="22980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72230" cy="2298065"/>
                    </a:xfrm>
                    <a:prstGeom prst="rect">
                      <a:avLst/>
                    </a:prstGeom>
                    <a:noFill/>
                    <a:ln>
                      <a:noFill/>
                    </a:ln>
                  </pic:spPr>
                </pic:pic>
              </a:graphicData>
            </a:graphic>
          </wp:inline>
        </w:drawing>
      </w:r>
      <w:r>
        <w:rPr>
          <w:rFonts w:hint="eastAsia" w:ascii="华文楷体" w:hAnsi="华文楷体" w:eastAsia="华文楷体"/>
        </w:rPr>
        <w:t xml:space="preserve"> </w:t>
      </w:r>
    </w:p>
    <w:p>
      <w:pPr>
        <w:rPr>
          <w:rFonts w:hint="eastAsia" w:ascii="华文楷体" w:hAnsi="华文楷体" w:eastAsia="华文楷体"/>
        </w:rPr>
      </w:pPr>
      <w:r>
        <w:rPr>
          <w:rFonts w:hint="eastAsia" w:ascii="华文楷体" w:hAnsi="华文楷体" w:eastAsia="华文楷体"/>
        </w:rPr>
        <w:t>移动端：ios操作系统</w:t>
      </w:r>
    </w:p>
    <w:p>
      <w:pPr>
        <w:rPr>
          <w:rFonts w:hint="eastAsia" w:ascii="华文楷体" w:hAnsi="华文楷体" w:eastAsia="华文楷体"/>
        </w:rPr>
      </w:pPr>
      <w:r>
        <w:drawing>
          <wp:inline distT="0" distB="0" distL="0" distR="0">
            <wp:extent cx="4150360" cy="19164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50360" cy="1916430"/>
                    </a:xfrm>
                    <a:prstGeom prst="rect">
                      <a:avLst/>
                    </a:prstGeom>
                    <a:noFill/>
                    <a:ln>
                      <a:noFill/>
                    </a:ln>
                  </pic:spPr>
                </pic:pic>
              </a:graphicData>
            </a:graphic>
          </wp:inline>
        </w:drawing>
      </w:r>
      <w:r>
        <w:rPr>
          <w:rFonts w:hint="eastAsia" w:ascii="华文楷体" w:hAnsi="华文楷体" w:eastAsia="华文楷体"/>
        </w:rPr>
        <w:t xml:space="preserve"> </w:t>
      </w:r>
    </w:p>
    <w:p>
      <w:pPr>
        <w:rPr>
          <w:rFonts w:hint="eastAsia" w:ascii="华文楷体" w:hAnsi="华文楷体" w:eastAsia="华文楷体"/>
        </w:rPr>
      </w:pPr>
      <w:r>
        <w:rPr>
          <w:rFonts w:hint="eastAsia" w:ascii="华文楷体" w:hAnsi="华文楷体" w:eastAsia="华文楷体"/>
        </w:rPr>
        <w:t>移动端：Android操作系统</w:t>
      </w:r>
    </w:p>
    <w:p>
      <w:pPr>
        <w:rPr>
          <w:rFonts w:hint="eastAsia" w:ascii="华文楷体" w:hAnsi="华文楷体" w:eastAsia="华文楷体"/>
          <w:sz w:val="21"/>
          <w:szCs w:val="21"/>
        </w:rPr>
      </w:pPr>
      <w:r>
        <w:rPr>
          <w:rFonts w:hint="eastAsia" w:ascii="华文楷体" w:hAnsi="华文楷体" w:eastAsia="华文楷体"/>
        </w:rPr>
        <w:t xml:space="preserve"> </w:t>
      </w:r>
    </w:p>
    <w:p>
      <w:pPr>
        <w:rPr>
          <w:rFonts w:hint="eastAsia" w:ascii="华文楷体" w:hAnsi="华文楷体" w:eastAsia="华文楷体"/>
        </w:rPr>
      </w:pPr>
      <w:r>
        <w:drawing>
          <wp:inline distT="0" distB="0" distL="0" distR="0">
            <wp:extent cx="2122805" cy="3418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22805" cy="3418840"/>
                    </a:xfrm>
                    <a:prstGeom prst="rect">
                      <a:avLst/>
                    </a:prstGeom>
                    <a:noFill/>
                    <a:ln>
                      <a:noFill/>
                    </a:ln>
                  </pic:spPr>
                </pic:pic>
              </a:graphicData>
            </a:graphic>
          </wp:inline>
        </w:drawing>
      </w:r>
      <w:r>
        <w:rPr>
          <w:rFonts w:hint="eastAsia" w:ascii="华文楷体" w:hAnsi="华文楷体" w:eastAsia="华文楷体"/>
        </w:rPr>
        <w:t xml:space="preserve"> </w:t>
      </w:r>
    </w:p>
    <w:p>
      <w:pPr>
        <w:pStyle w:val="2"/>
        <w:rPr>
          <w:rFonts w:hint="eastAsia"/>
        </w:rPr>
      </w:pPr>
      <w:r>
        <w:rPr>
          <w:rFonts w:hint="eastAsia"/>
        </w:rPr>
        <w:t>其他需求等</w:t>
      </w:r>
    </w:p>
    <w:p>
      <w:pPr>
        <w:ind w:firstLine="420"/>
        <w:rPr>
          <w:rFonts w:hint="eastAsia" w:ascii="华文楷体" w:hAnsi="华文楷体" w:eastAsia="华文楷体"/>
        </w:rPr>
      </w:pPr>
      <w:r>
        <w:rPr>
          <w:rFonts w:hint="eastAsia" w:ascii="华文楷体" w:hAnsi="华文楷体" w:eastAsia="华文楷体"/>
        </w:rPr>
        <w:t>除功能性需求和非功能性需求外，本系统还需满足相关的法律需求。如系统需对用户如手机号和支付宝账号的一些重要隐私信息进行保护和加密，防止受到恶意黑客的攻击，窃取重要的个人隐私信息。</w:t>
      </w:r>
    </w:p>
    <w:p>
      <w:pPr>
        <w:ind w:firstLine="420"/>
        <w:rPr>
          <w:rFonts w:hint="eastAsia" w:ascii="华文楷体" w:hAnsi="华文楷体" w:eastAsia="华文楷体"/>
        </w:rPr>
      </w:pPr>
      <w:r>
        <w:rPr>
          <w:rFonts w:hint="eastAsia" w:ascii="华文楷体" w:hAnsi="华文楷体" w:eastAsia="华文楷体"/>
        </w:rPr>
        <w:t>除此之外，HelloHealth健康管理平台上每位认证医师的执业医师资格证照片和执业医师执业证照片会由管理员定期审查，确保证件真实有效、合法合规，对于违规的证件信息平台将采取法律措施打击非法行为、维护用户的正常权益。</w:t>
      </w:r>
    </w:p>
    <w:p>
      <w:pPr>
        <w:ind w:firstLine="420"/>
        <w:rPr>
          <w:rFonts w:hint="eastAsia" w:ascii="华文楷体" w:hAnsi="华文楷体" w:eastAsia="华文楷体"/>
        </w:rPr>
      </w:pPr>
      <w:r>
        <w:rPr>
          <w:rFonts w:hint="eastAsia" w:ascii="华文楷体" w:hAnsi="华文楷体" w:eastAsia="华文楷体"/>
        </w:rPr>
        <w:t>另外，由于论坛模块涉及网络文明问题，平台也应具备对发言和帖子内容进行审查的完备审核措施，以及允许网络用户对非法帖子内容进行举报和诉讼，营造和保证平台线上交流环境的文明。</w:t>
      </w:r>
    </w:p>
    <w:p>
      <w:pPr>
        <w:rPr>
          <w:rFonts w:hint="eastAsia" w:ascii="华文楷体" w:hAnsi="华文楷体" w:eastAsia="华文楷体"/>
          <w:kern w:val="2"/>
        </w:rPr>
      </w:pPr>
      <w:r>
        <w:rPr>
          <w:rFonts w:hint="eastAsia" w:ascii="华文楷体" w:hAnsi="华文楷体" w:eastAsia="华文楷体"/>
        </w:rPr>
        <w:t xml:space="preserve"> </w:t>
      </w:r>
    </w:p>
    <w:p/>
    <w:sectPr>
      <w:footerReference r:id="rId3" w:type="default"/>
      <w:pgSz w:w="11906" w:h="16838"/>
      <w:pgMar w:top="1134" w:right="1134" w:bottom="851" w:left="1418"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00"/>
    <w:family w:val="modern"/>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Heiti SC Medium">
    <w:altName w:val="Times New Roman"/>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top w:val="single" w:color="auto" w:sz="4" w:space="1"/>
      </w:pBdr>
      <w:rPr>
        <w:rStyle w:val="40"/>
      </w:rPr>
    </w:pPr>
    <w:r>
      <w:rPr>
        <w:rFonts w:hint="eastAsia"/>
      </w:rPr>
      <w:t xml:space="preserve">同济大学软件学院                                                                                    </w:t>
    </w:r>
    <w:r>
      <w:rPr>
        <w:rStyle w:val="40"/>
      </w:rPr>
      <w:fldChar w:fldCharType="begin"/>
    </w:r>
    <w:r>
      <w:rPr>
        <w:rStyle w:val="40"/>
      </w:rPr>
      <w:instrText xml:space="preserve"> PAGE </w:instrText>
    </w:r>
    <w:r>
      <w:rPr>
        <w:rStyle w:val="40"/>
      </w:rPr>
      <w:fldChar w:fldCharType="separate"/>
    </w:r>
    <w:r>
      <w:rPr>
        <w:rStyle w:val="40"/>
      </w:rPr>
      <w:t>5</w:t>
    </w:r>
    <w:r>
      <w:rPr>
        <w:rStyle w:val="40"/>
      </w:rPr>
      <w:fldChar w:fldCharType="end"/>
    </w:r>
  </w:p>
  <w:p>
    <w:pPr>
      <w:pStyle w:val="25"/>
      <w:pBdr>
        <w:top w:val="single" w:color="auto" w:sz="4" w:space="1"/>
      </w:pBdr>
    </w:pPr>
    <w:r>
      <w:rPr>
        <w:rFonts w:hint="eastAsia"/>
      </w:rPr>
      <w:t>软件工程课程设计项目</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F02D1A"/>
    <w:multiLevelType w:val="multilevel"/>
    <w:tmpl w:val="00F02D1A"/>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1">
    <w:nsid w:val="016A6DF7"/>
    <w:multiLevelType w:val="multilevel"/>
    <w:tmpl w:val="016A6DF7"/>
    <w:lvl w:ilvl="0" w:tentative="0">
      <w:start w:val="1"/>
      <w:numFmt w:val="decimal"/>
      <w:lvlText w:val="第%1章"/>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pStyle w:val="54"/>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
    <w:nsid w:val="02EA6A95"/>
    <w:multiLevelType w:val="multilevel"/>
    <w:tmpl w:val="02EA6A95"/>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3">
    <w:nsid w:val="032711A1"/>
    <w:multiLevelType w:val="multilevel"/>
    <w:tmpl w:val="032711A1"/>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45F713D"/>
    <w:multiLevelType w:val="multilevel"/>
    <w:tmpl w:val="045F713D"/>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5">
    <w:nsid w:val="04D80ABF"/>
    <w:multiLevelType w:val="multilevel"/>
    <w:tmpl w:val="04D80ABF"/>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6">
    <w:nsid w:val="07E64637"/>
    <w:multiLevelType w:val="multilevel"/>
    <w:tmpl w:val="07E646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085B2C56"/>
    <w:multiLevelType w:val="multilevel"/>
    <w:tmpl w:val="085B2C56"/>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8">
    <w:nsid w:val="093B5C21"/>
    <w:multiLevelType w:val="multilevel"/>
    <w:tmpl w:val="093B5C2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3445DD7"/>
    <w:multiLevelType w:val="multilevel"/>
    <w:tmpl w:val="13445DD7"/>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10">
    <w:nsid w:val="14D73DDD"/>
    <w:multiLevelType w:val="multilevel"/>
    <w:tmpl w:val="14D73DD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82445A1"/>
    <w:multiLevelType w:val="multilevel"/>
    <w:tmpl w:val="182445A1"/>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F9C690E"/>
    <w:multiLevelType w:val="multilevel"/>
    <w:tmpl w:val="1F9C690E"/>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13">
    <w:nsid w:val="23DC79FC"/>
    <w:multiLevelType w:val="multilevel"/>
    <w:tmpl w:val="23DC79FC"/>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14">
    <w:nsid w:val="25F30213"/>
    <w:multiLevelType w:val="multilevel"/>
    <w:tmpl w:val="25F30213"/>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C520BCA"/>
    <w:multiLevelType w:val="multilevel"/>
    <w:tmpl w:val="2C520BCA"/>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16">
    <w:nsid w:val="2F516C07"/>
    <w:multiLevelType w:val="multilevel"/>
    <w:tmpl w:val="2F516C07"/>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311415D3"/>
    <w:multiLevelType w:val="multilevel"/>
    <w:tmpl w:val="311415D3"/>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18">
    <w:nsid w:val="31D97DC6"/>
    <w:multiLevelType w:val="multilevel"/>
    <w:tmpl w:val="31D97DC6"/>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850" w:hanging="453"/>
      </w:pPr>
      <w:rPr>
        <w:rFonts w:hint="default" w:ascii="Times New Roman" w:hAnsi="Times New Roman" w:cs="Times New Roman"/>
      </w:rPr>
    </w:lvl>
    <w:lvl w:ilvl="2" w:tentative="0">
      <w:start w:val="1"/>
      <w:numFmt w:val="decimal"/>
      <w:lvlText w:val="%1.%2.%3."/>
      <w:lvlJc w:val="left"/>
      <w:pPr>
        <w:ind w:left="1508" w:hanging="708"/>
      </w:pPr>
      <w:rPr>
        <w:rFonts w:hint="default" w:ascii="Times New Roman" w:hAnsi="Times New Roman" w:cs="Times New Roman"/>
      </w:rPr>
    </w:lvl>
    <w:lvl w:ilvl="3" w:tentative="0">
      <w:start w:val="1"/>
      <w:numFmt w:val="decimal"/>
      <w:lvlText w:val="%1.%2.%3.%4."/>
      <w:lvlJc w:val="left"/>
      <w:pPr>
        <w:ind w:left="2053" w:hanging="853"/>
      </w:pPr>
      <w:rPr>
        <w:rFonts w:hint="default" w:ascii="Times New Roman" w:hAnsi="Times New Roman" w:cs="Times New Roman"/>
      </w:rPr>
    </w:lvl>
    <w:lvl w:ilvl="4" w:tentative="0">
      <w:start w:val="1"/>
      <w:numFmt w:val="decimal"/>
      <w:lvlText w:val="%1.%2.%3.%4.%5."/>
      <w:lvlJc w:val="left"/>
      <w:pPr>
        <w:ind w:left="2495" w:hanging="895"/>
      </w:pPr>
      <w:rPr>
        <w:rFonts w:hint="default" w:ascii="Times New Roman" w:hAnsi="Times New Roman" w:cs="Times New Roman"/>
      </w:rPr>
    </w:lvl>
    <w:lvl w:ilvl="5" w:tentative="0">
      <w:start w:val="1"/>
      <w:numFmt w:val="decimal"/>
      <w:lvlText w:val="%1.%2.%3.%4.%5.%6."/>
      <w:lvlJc w:val="left"/>
      <w:pPr>
        <w:ind w:left="3136" w:hanging="1136"/>
      </w:pPr>
      <w:rPr>
        <w:rFonts w:hint="default" w:ascii="Times New Roman" w:hAnsi="Times New Roman" w:cs="Times New Roman"/>
      </w:rPr>
    </w:lvl>
    <w:lvl w:ilvl="6" w:tentative="0">
      <w:start w:val="1"/>
      <w:numFmt w:val="decimal"/>
      <w:lvlText w:val="%1.%2.%3.%4.%5.%6.%7."/>
      <w:lvlJc w:val="left"/>
      <w:pPr>
        <w:ind w:left="3673" w:hanging="1273"/>
      </w:pPr>
      <w:rPr>
        <w:rFonts w:hint="default" w:ascii="Times New Roman" w:hAnsi="Times New Roman" w:cs="Times New Roman"/>
      </w:rPr>
    </w:lvl>
    <w:lvl w:ilvl="7" w:tentative="0">
      <w:start w:val="1"/>
      <w:numFmt w:val="decimal"/>
      <w:lvlText w:val="%1.%2.%3.%4.%5.%6.%7.%8."/>
      <w:lvlJc w:val="left"/>
      <w:pPr>
        <w:ind w:left="4218" w:hanging="1418"/>
      </w:pPr>
      <w:rPr>
        <w:rFonts w:hint="default" w:ascii="Times New Roman" w:hAnsi="Times New Roman" w:cs="Times New Roman"/>
      </w:rPr>
    </w:lvl>
    <w:lvl w:ilvl="8" w:tentative="0">
      <w:start w:val="1"/>
      <w:numFmt w:val="decimal"/>
      <w:lvlText w:val="%1.%2.%3.%4.%5.%6.%7.%8.%9."/>
      <w:lvlJc w:val="left"/>
      <w:pPr>
        <w:ind w:left="4648" w:hanging="1448"/>
      </w:pPr>
      <w:rPr>
        <w:rFonts w:hint="default" w:ascii="Times New Roman" w:hAnsi="Times New Roman" w:cs="Times New Roman"/>
      </w:rPr>
    </w:lvl>
  </w:abstractNum>
  <w:abstractNum w:abstractNumId="19">
    <w:nsid w:val="35401DE7"/>
    <w:multiLevelType w:val="multilevel"/>
    <w:tmpl w:val="35401DE7"/>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20">
    <w:nsid w:val="3A202B8B"/>
    <w:multiLevelType w:val="multilevel"/>
    <w:tmpl w:val="3A202B8B"/>
    <w:lvl w:ilvl="0" w:tentative="0">
      <w:start w:val="1"/>
      <w:numFmt w:val="upperLetter"/>
      <w:pStyle w:val="47"/>
      <w:lvlText w:val="附录%1."/>
      <w:lvlJc w:val="left"/>
      <w:pPr>
        <w:tabs>
          <w:tab w:val="left" w:pos="360"/>
        </w:tabs>
        <w:ind w:left="0" w:firstLine="0"/>
      </w:pPr>
      <w:rPr>
        <w:rFonts w:hint="default" w:ascii="Arial" w:hAnsi="Arial" w:eastAsia="黑体"/>
        <w:b/>
        <w:i w:val="0"/>
        <w:sz w:val="36"/>
      </w:rPr>
    </w:lvl>
    <w:lvl w:ilvl="1" w:tentative="0">
      <w:start w:val="1"/>
      <w:numFmt w:val="decimal"/>
      <w:pStyle w:val="49"/>
      <w:lvlText w:val="%1.%2"/>
      <w:lvlJc w:val="left"/>
      <w:pPr>
        <w:tabs>
          <w:tab w:val="left" w:pos="2700"/>
        </w:tabs>
        <w:ind w:left="1980" w:firstLine="0"/>
      </w:pPr>
      <w:rPr>
        <w:rFonts w:hint="default" w:ascii="Arial" w:hAnsi="Arial" w:eastAsia="黑体"/>
        <w:b/>
        <w:i w:val="0"/>
        <w:sz w:val="32"/>
      </w:rPr>
    </w:lvl>
    <w:lvl w:ilvl="2" w:tentative="0">
      <w:start w:val="1"/>
      <w:numFmt w:val="decimal"/>
      <w:pStyle w:val="50"/>
      <w:lvlText w:val="%1.%2.%3 "/>
      <w:lvlJc w:val="left"/>
      <w:pPr>
        <w:tabs>
          <w:tab w:val="left" w:pos="567"/>
        </w:tabs>
        <w:ind w:left="1021" w:hanging="1021"/>
      </w:pPr>
      <w:rPr>
        <w:rFonts w:hint="default" w:ascii="Arial" w:hAnsi="Arial"/>
        <w:b/>
        <w:i w:val="0"/>
        <w:sz w:val="30"/>
      </w:rPr>
    </w:lvl>
    <w:lvl w:ilvl="3" w:tentative="0">
      <w:start w:val="1"/>
      <w:numFmt w:val="decimal"/>
      <w:pStyle w:val="48"/>
      <w:lvlText w:val="%1.%2.%3.%4 "/>
      <w:lvlJc w:val="left"/>
      <w:pPr>
        <w:tabs>
          <w:tab w:val="left" w:pos="1080"/>
        </w:tabs>
        <w:ind w:left="0" w:firstLine="0"/>
      </w:pPr>
      <w:rPr>
        <w:rFonts w:hint="default" w:ascii="Arial" w:hAnsi="Arial"/>
        <w:b/>
        <w:i w:val="0"/>
        <w:sz w:val="28"/>
      </w:rPr>
    </w:lvl>
    <w:lvl w:ilvl="4" w:tentative="0">
      <w:start w:val="1"/>
      <w:numFmt w:val="decimal"/>
      <w:pStyle w:val="55"/>
      <w:lvlText w:val="%1.%2.%3.%4.%5 "/>
      <w:lvlJc w:val="left"/>
      <w:pPr>
        <w:tabs>
          <w:tab w:val="left" w:pos="1080"/>
        </w:tabs>
        <w:ind w:left="0" w:firstLine="0"/>
      </w:pPr>
      <w:rPr>
        <w:rFonts w:hint="default" w:ascii="Arial" w:hAnsi="Arial"/>
        <w:b/>
        <w:i w:val="0"/>
        <w:sz w:val="24"/>
      </w:rPr>
    </w:lvl>
    <w:lvl w:ilvl="5" w:tentative="0">
      <w:start w:val="1"/>
      <w:numFmt w:val="decimal"/>
      <w:pStyle w:val="56"/>
      <w:lvlText w:val="%1.%2.%3.%4.%5.%6 "/>
      <w:lvlJc w:val="left"/>
      <w:pPr>
        <w:tabs>
          <w:tab w:val="left" w:pos="1440"/>
        </w:tabs>
        <w:ind w:left="0" w:firstLine="0"/>
      </w:pPr>
      <w:rPr>
        <w:rFonts w:hint="default" w:ascii="Arial" w:hAnsi="Arial"/>
        <w:b/>
        <w:i w:val="0"/>
        <w:sz w:val="24"/>
      </w:rPr>
    </w:lvl>
    <w:lvl w:ilvl="6" w:tentative="0">
      <w:start w:val="1"/>
      <w:numFmt w:val="decimal"/>
      <w:pStyle w:val="57"/>
      <w:lvlText w:val="%1.%2.%3.%4.%5.%6.%7."/>
      <w:lvlJc w:val="left"/>
      <w:pPr>
        <w:tabs>
          <w:tab w:val="left" w:pos="144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abstractNum>
  <w:abstractNum w:abstractNumId="21">
    <w:nsid w:val="3DC90A7C"/>
    <w:multiLevelType w:val="multilevel"/>
    <w:tmpl w:val="3DC90A7C"/>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22">
    <w:nsid w:val="407D4D48"/>
    <w:multiLevelType w:val="multilevel"/>
    <w:tmpl w:val="407D4D48"/>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23">
    <w:nsid w:val="43071699"/>
    <w:multiLevelType w:val="multilevel"/>
    <w:tmpl w:val="43071699"/>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24">
    <w:nsid w:val="50DF52FC"/>
    <w:multiLevelType w:val="multilevel"/>
    <w:tmpl w:val="50DF52FC"/>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25">
    <w:nsid w:val="5271775D"/>
    <w:multiLevelType w:val="multilevel"/>
    <w:tmpl w:val="5271775D"/>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26">
    <w:nsid w:val="55DB09BB"/>
    <w:multiLevelType w:val="multilevel"/>
    <w:tmpl w:val="55DB09B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850" w:hanging="453"/>
      </w:pPr>
      <w:rPr>
        <w:rFonts w:hint="default" w:ascii="Times New Roman" w:hAnsi="Times New Roman" w:cs="Times New Roman"/>
      </w:rPr>
    </w:lvl>
    <w:lvl w:ilvl="2" w:tentative="0">
      <w:start w:val="1"/>
      <w:numFmt w:val="decimal"/>
      <w:lvlText w:val="%1.%2.%3."/>
      <w:lvlJc w:val="left"/>
      <w:pPr>
        <w:ind w:left="1508" w:hanging="708"/>
      </w:pPr>
      <w:rPr>
        <w:rFonts w:hint="default" w:ascii="Times New Roman" w:hAnsi="Times New Roman" w:cs="Times New Roman"/>
      </w:rPr>
    </w:lvl>
    <w:lvl w:ilvl="3" w:tentative="0">
      <w:start w:val="1"/>
      <w:numFmt w:val="decimal"/>
      <w:lvlText w:val="%1.%2.%3.%4."/>
      <w:lvlJc w:val="left"/>
      <w:pPr>
        <w:ind w:left="2053" w:hanging="853"/>
      </w:pPr>
      <w:rPr>
        <w:rFonts w:hint="default" w:ascii="Times New Roman" w:hAnsi="Times New Roman" w:cs="Times New Roman"/>
      </w:rPr>
    </w:lvl>
    <w:lvl w:ilvl="4" w:tentative="0">
      <w:start w:val="1"/>
      <w:numFmt w:val="decimal"/>
      <w:lvlText w:val="%1.%2.%3.%4.%5."/>
      <w:lvlJc w:val="left"/>
      <w:pPr>
        <w:ind w:left="2495" w:hanging="895"/>
      </w:pPr>
      <w:rPr>
        <w:rFonts w:hint="default" w:ascii="Times New Roman" w:hAnsi="Times New Roman" w:cs="Times New Roman"/>
      </w:rPr>
    </w:lvl>
    <w:lvl w:ilvl="5" w:tentative="0">
      <w:start w:val="1"/>
      <w:numFmt w:val="decimal"/>
      <w:lvlText w:val="%1.%2.%3.%4.%5.%6."/>
      <w:lvlJc w:val="left"/>
      <w:pPr>
        <w:ind w:left="3136" w:hanging="1136"/>
      </w:pPr>
      <w:rPr>
        <w:rFonts w:hint="default" w:ascii="Times New Roman" w:hAnsi="Times New Roman" w:cs="Times New Roman"/>
      </w:rPr>
    </w:lvl>
    <w:lvl w:ilvl="6" w:tentative="0">
      <w:start w:val="1"/>
      <w:numFmt w:val="decimal"/>
      <w:lvlText w:val="%1.%2.%3.%4.%5.%6.%7."/>
      <w:lvlJc w:val="left"/>
      <w:pPr>
        <w:ind w:left="3673" w:hanging="1273"/>
      </w:pPr>
      <w:rPr>
        <w:rFonts w:hint="default" w:ascii="Times New Roman" w:hAnsi="Times New Roman" w:cs="Times New Roman"/>
      </w:rPr>
    </w:lvl>
    <w:lvl w:ilvl="7" w:tentative="0">
      <w:start w:val="1"/>
      <w:numFmt w:val="decimal"/>
      <w:lvlText w:val="%1.%2.%3.%4.%5.%6.%7.%8."/>
      <w:lvlJc w:val="left"/>
      <w:pPr>
        <w:ind w:left="4218" w:hanging="1418"/>
      </w:pPr>
      <w:rPr>
        <w:rFonts w:hint="default" w:ascii="Times New Roman" w:hAnsi="Times New Roman" w:cs="Times New Roman"/>
      </w:rPr>
    </w:lvl>
    <w:lvl w:ilvl="8" w:tentative="0">
      <w:start w:val="1"/>
      <w:numFmt w:val="decimal"/>
      <w:lvlText w:val="%1.%2.%3.%4.%5.%6.%7.%8.%9."/>
      <w:lvlJc w:val="left"/>
      <w:pPr>
        <w:ind w:left="4648" w:hanging="1448"/>
      </w:pPr>
      <w:rPr>
        <w:rFonts w:hint="default" w:ascii="Times New Roman" w:hAnsi="Times New Roman" w:cs="Times New Roman"/>
      </w:rPr>
    </w:lvl>
  </w:abstractNum>
  <w:abstractNum w:abstractNumId="27">
    <w:nsid w:val="5C43502E"/>
    <w:multiLevelType w:val="multilevel"/>
    <w:tmpl w:val="5C43502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28">
    <w:nsid w:val="65AB1811"/>
    <w:multiLevelType w:val="multilevel"/>
    <w:tmpl w:val="65AB18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67143544"/>
    <w:multiLevelType w:val="multilevel"/>
    <w:tmpl w:val="67143544"/>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671C5754"/>
    <w:multiLevelType w:val="multilevel"/>
    <w:tmpl w:val="671C5754"/>
    <w:lvl w:ilvl="0" w:tentative="0">
      <w:start w:val="1"/>
      <w:numFmt w:val="decimal"/>
      <w:lvlText w:val="%1"/>
      <w:lvlJc w:val="left"/>
      <w:pPr>
        <w:ind w:left="425" w:hanging="425"/>
      </w:pPr>
      <w:rPr>
        <w:rFonts w:hint="eastAsia" w:ascii="宋体" w:hAnsi="宋体" w:eastAsia="宋体"/>
      </w:rPr>
    </w:lvl>
    <w:lvl w:ilvl="1" w:tentative="0">
      <w:start w:val="1"/>
      <w:numFmt w:val="decimal"/>
      <w:lvlText w:val="%1.%2"/>
      <w:lvlJc w:val="left"/>
      <w:pPr>
        <w:ind w:left="992" w:hanging="567"/>
      </w:pPr>
      <w:rPr>
        <w:rFonts w:hint="eastAsia" w:ascii="宋体" w:hAnsi="宋体" w:eastAsia="宋体"/>
      </w:rPr>
    </w:lvl>
    <w:lvl w:ilvl="2" w:tentative="0">
      <w:start w:val="1"/>
      <w:numFmt w:val="decimal"/>
      <w:lvlText w:val="%1.%2.%3"/>
      <w:lvlJc w:val="left"/>
      <w:pPr>
        <w:ind w:left="1418" w:hanging="567"/>
      </w:pPr>
      <w:rPr>
        <w:rFonts w:hint="eastAsia" w:ascii="宋体" w:hAnsi="宋体" w:eastAsia="宋体"/>
      </w:rPr>
    </w:lvl>
    <w:lvl w:ilvl="3" w:tentative="0">
      <w:start w:val="1"/>
      <w:numFmt w:val="decimal"/>
      <w:lvlText w:val="%1.%2.%3.%4"/>
      <w:lvlJc w:val="left"/>
      <w:pPr>
        <w:ind w:left="1984" w:hanging="708"/>
      </w:pPr>
      <w:rPr>
        <w:rFonts w:hint="eastAsia" w:ascii="宋体" w:hAnsi="宋体" w:eastAsia="宋体"/>
      </w:rPr>
    </w:lvl>
    <w:lvl w:ilvl="4" w:tentative="0">
      <w:start w:val="1"/>
      <w:numFmt w:val="decimal"/>
      <w:lvlText w:val="%1.%2.%3.%4.%5"/>
      <w:lvlJc w:val="left"/>
      <w:pPr>
        <w:ind w:left="2551" w:hanging="850"/>
      </w:pPr>
      <w:rPr>
        <w:rFonts w:hint="eastAsia" w:ascii="宋体" w:hAnsi="宋体" w:eastAsia="宋体"/>
      </w:rPr>
    </w:lvl>
    <w:lvl w:ilvl="5" w:tentative="0">
      <w:start w:val="1"/>
      <w:numFmt w:val="decimal"/>
      <w:lvlText w:val="%1.%2.%3.%4.%5.%6"/>
      <w:lvlJc w:val="left"/>
      <w:pPr>
        <w:ind w:left="3260" w:hanging="1134"/>
      </w:pPr>
      <w:rPr>
        <w:rFonts w:hint="eastAsia" w:ascii="宋体" w:hAnsi="宋体" w:eastAsia="宋体"/>
      </w:rPr>
    </w:lvl>
    <w:lvl w:ilvl="6" w:tentative="0">
      <w:start w:val="1"/>
      <w:numFmt w:val="decimal"/>
      <w:lvlText w:val="%1.%2.%3.%4.%5.%6.%7"/>
      <w:lvlJc w:val="left"/>
      <w:pPr>
        <w:ind w:left="3827" w:hanging="1276"/>
      </w:pPr>
      <w:rPr>
        <w:rFonts w:hint="eastAsia" w:ascii="宋体" w:hAnsi="宋体" w:eastAsia="宋体"/>
      </w:rPr>
    </w:lvl>
    <w:lvl w:ilvl="7" w:tentative="0">
      <w:start w:val="1"/>
      <w:numFmt w:val="decimal"/>
      <w:lvlText w:val="%1.%2.%3.%4.%5.%6.%7.%8"/>
      <w:lvlJc w:val="left"/>
      <w:pPr>
        <w:ind w:left="4394" w:hanging="1418"/>
      </w:pPr>
      <w:rPr>
        <w:rFonts w:hint="eastAsia" w:ascii="宋体" w:hAnsi="宋体" w:eastAsia="宋体"/>
      </w:rPr>
    </w:lvl>
    <w:lvl w:ilvl="8" w:tentative="0">
      <w:start w:val="1"/>
      <w:numFmt w:val="decimal"/>
      <w:lvlText w:val="%1.%2.%3.%4.%5.%6.%7.%8.%9"/>
      <w:lvlJc w:val="left"/>
      <w:pPr>
        <w:ind w:left="5102" w:hanging="1700"/>
      </w:pPr>
      <w:rPr>
        <w:rFonts w:hint="eastAsia" w:ascii="宋体" w:hAnsi="宋体" w:eastAsia="宋体"/>
      </w:rPr>
    </w:lvl>
  </w:abstractNum>
  <w:abstractNum w:abstractNumId="31">
    <w:nsid w:val="6EC42931"/>
    <w:multiLevelType w:val="multilevel"/>
    <w:tmpl w:val="6EC4293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32">
    <w:nsid w:val="71C317CC"/>
    <w:multiLevelType w:val="multilevel"/>
    <w:tmpl w:val="71C317CC"/>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33">
    <w:nsid w:val="75592E0D"/>
    <w:multiLevelType w:val="multilevel"/>
    <w:tmpl w:val="75592E0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77140B0F"/>
    <w:multiLevelType w:val="multilevel"/>
    <w:tmpl w:val="77140B0F"/>
    <w:lvl w:ilvl="0" w:tentative="0">
      <w:start w:val="4"/>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7B2759D4"/>
    <w:multiLevelType w:val="multilevel"/>
    <w:tmpl w:val="7B2759D4"/>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36">
    <w:nsid w:val="7C122162"/>
    <w:multiLevelType w:val="multilevel"/>
    <w:tmpl w:val="7C122162"/>
    <w:lvl w:ilvl="0" w:tentative="0">
      <w:start w:val="1"/>
      <w:numFmt w:val="decimal"/>
      <w:lvlText w:val="%1."/>
      <w:lvlJc w:val="left"/>
      <w:pPr>
        <w:ind w:left="0" w:firstLine="0"/>
      </w:pPr>
      <w:rPr>
        <w:rFonts w:hint="default" w:ascii="Times New Roman" w:hAnsi="Times New Roman" w:cs="Times New Roman"/>
        <w:color w:val="3370FF"/>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7">
    <w:nsid w:val="7D6314A3"/>
    <w:multiLevelType w:val="multilevel"/>
    <w:tmpl w:val="7D6314A3"/>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38">
    <w:nsid w:val="7D935320"/>
    <w:multiLevelType w:val="multilevel"/>
    <w:tmpl w:val="7D935320"/>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992" w:hanging="567"/>
      </w:pPr>
      <w:rPr>
        <w:rFonts w:hint="default" w:ascii="Times New Roman" w:hAnsi="Times New Roman" w:cs="Times New Roman"/>
      </w:rPr>
    </w:lvl>
    <w:lvl w:ilvl="2" w:tentative="0">
      <w:start w:val="1"/>
      <w:numFmt w:val="decimal"/>
      <w:lvlText w:val="%1.%2.%3"/>
      <w:lvlJc w:val="left"/>
      <w:pPr>
        <w:ind w:left="1418" w:hanging="567"/>
      </w:pPr>
      <w:rPr>
        <w:rFonts w:hint="default" w:ascii="Times New Roman" w:hAnsi="Times New Roman" w:cs="Times New Roman"/>
      </w:rPr>
    </w:lvl>
    <w:lvl w:ilvl="3" w:tentative="0">
      <w:start w:val="1"/>
      <w:numFmt w:val="decimal"/>
      <w:lvlText w:val="%1.%2.%3.%4"/>
      <w:lvlJc w:val="left"/>
      <w:pPr>
        <w:ind w:left="1984" w:hanging="708"/>
      </w:pPr>
      <w:rPr>
        <w:rFonts w:hint="default" w:ascii="Times New Roman" w:hAnsi="Times New Roman" w:cs="Times New Roman"/>
      </w:rPr>
    </w:lvl>
    <w:lvl w:ilvl="4" w:tentative="0">
      <w:start w:val="1"/>
      <w:numFmt w:val="decimal"/>
      <w:lvlText w:val="%1.%2.%3.%4.%5"/>
      <w:lvlJc w:val="left"/>
      <w:pPr>
        <w:ind w:left="2551" w:hanging="850"/>
      </w:pPr>
      <w:rPr>
        <w:rFonts w:hint="default" w:ascii="Times New Roman" w:hAnsi="Times New Roman" w:cs="Times New Roman"/>
      </w:rPr>
    </w:lvl>
    <w:lvl w:ilvl="5" w:tentative="0">
      <w:start w:val="1"/>
      <w:numFmt w:val="decimal"/>
      <w:lvlText w:val="%1.%2.%3.%4.%5.%6"/>
      <w:lvlJc w:val="left"/>
      <w:pPr>
        <w:ind w:left="3260" w:hanging="1134"/>
      </w:pPr>
      <w:rPr>
        <w:rFonts w:hint="default" w:ascii="Times New Roman" w:hAnsi="Times New Roman" w:cs="Times New Roman"/>
      </w:rPr>
    </w:lvl>
    <w:lvl w:ilvl="6" w:tentative="0">
      <w:start w:val="1"/>
      <w:numFmt w:val="decimal"/>
      <w:lvlText w:val="%1.%2.%3.%4.%5.%6.%7"/>
      <w:lvlJc w:val="left"/>
      <w:pPr>
        <w:ind w:left="3827" w:hanging="1276"/>
      </w:pPr>
      <w:rPr>
        <w:rFonts w:hint="default" w:ascii="Times New Roman" w:hAnsi="Times New Roman" w:cs="Times New Roman"/>
      </w:rPr>
    </w:lvl>
    <w:lvl w:ilvl="7" w:tentative="0">
      <w:start w:val="1"/>
      <w:numFmt w:val="decimal"/>
      <w:lvlText w:val="%1.%2.%3.%4.%5.%6.%7.%8"/>
      <w:lvlJc w:val="left"/>
      <w:pPr>
        <w:ind w:left="4394" w:hanging="1418"/>
      </w:pPr>
      <w:rPr>
        <w:rFonts w:hint="default" w:ascii="Times New Roman" w:hAnsi="Times New Roman" w:cs="Times New Roman"/>
      </w:rPr>
    </w:lvl>
    <w:lvl w:ilvl="8" w:tentative="0">
      <w:start w:val="1"/>
      <w:numFmt w:val="decimal"/>
      <w:lvlText w:val="%1.%2.%3.%4.%5.%6.%7.%8.%9"/>
      <w:lvlJc w:val="left"/>
      <w:pPr>
        <w:ind w:left="5102" w:hanging="1700"/>
      </w:pPr>
      <w:rPr>
        <w:rFonts w:hint="default" w:ascii="Times New Roman" w:hAnsi="Times New Roman" w:cs="Times New Roman"/>
      </w:rPr>
    </w:lvl>
  </w:abstractNum>
  <w:abstractNum w:abstractNumId="39">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1418"/>
        </w:tabs>
        <w:ind w:left="851" w:firstLine="0"/>
      </w:pPr>
      <w:rPr>
        <w:rFonts w:hint="default" w:ascii="Arial" w:hAnsi="Arial" w:eastAsia="黑体"/>
        <w:b/>
        <w:i w:val="0"/>
        <w:sz w:val="32"/>
      </w:rPr>
    </w:lvl>
    <w:lvl w:ilvl="2" w:tentative="0">
      <w:start w:val="1"/>
      <w:numFmt w:val="decimal"/>
      <w:pStyle w:val="4"/>
      <w:isLgl/>
      <w:lvlText w:val="%1.%2.%3 "/>
      <w:lvlJc w:val="left"/>
      <w:pPr>
        <w:tabs>
          <w:tab w:val="left" w:pos="567"/>
        </w:tabs>
        <w:ind w:left="0" w:firstLine="0"/>
      </w:pPr>
      <w:rPr>
        <w:rFonts w:hint="default" w:ascii="Arial" w:hAnsi="Arial"/>
        <w:b/>
        <w:i w:val="0"/>
        <w:sz w:val="30"/>
      </w:rPr>
    </w:lvl>
    <w:lvl w:ilvl="3" w:tentative="0">
      <w:start w:val="1"/>
      <w:numFmt w:val="decimal"/>
      <w:pStyle w:val="5"/>
      <w:lvlText w:val="%1.%2.%3.%4 "/>
      <w:lvlJc w:val="left"/>
      <w:pPr>
        <w:tabs>
          <w:tab w:val="left" w:pos="567"/>
        </w:tabs>
        <w:ind w:left="0" w:firstLine="0"/>
      </w:pPr>
      <w:rPr>
        <w:rFonts w:hint="default" w:ascii="Arial" w:hAnsi="Arial"/>
        <w:b/>
        <w:i w:val="0"/>
        <w:sz w:val="28"/>
      </w:rPr>
    </w:lvl>
    <w:lvl w:ilvl="4" w:tentative="0">
      <w:start w:val="1"/>
      <w:numFmt w:val="decimal"/>
      <w:pStyle w:val="6"/>
      <w:lvlText w:val="%1.%2.%3.%4.%5 "/>
      <w:lvlJc w:val="left"/>
      <w:pPr>
        <w:tabs>
          <w:tab w:val="left" w:pos="567"/>
        </w:tabs>
        <w:ind w:left="0" w:firstLine="0"/>
      </w:pPr>
      <w:rPr>
        <w:rFonts w:hint="default" w:ascii="Arial" w:hAnsi="Arial"/>
        <w:b/>
        <w:i w:val="0"/>
        <w:sz w:val="24"/>
      </w:rPr>
    </w:lvl>
    <w:lvl w:ilvl="5" w:tentative="0">
      <w:start w:val="1"/>
      <w:numFmt w:val="decimal"/>
      <w:pStyle w:val="7"/>
      <w:lvlText w:val="%1.%2.%3.%4.%5.%6 "/>
      <w:lvlJc w:val="left"/>
      <w:pPr>
        <w:tabs>
          <w:tab w:val="left" w:pos="567"/>
        </w:tabs>
        <w:ind w:left="0" w:firstLine="0"/>
      </w:pPr>
      <w:rPr>
        <w:rFonts w:hint="default" w:ascii="Arial" w:hAnsi="Arial"/>
        <w:b/>
        <w:i w:val="0"/>
        <w:sz w:val="24"/>
      </w:rPr>
    </w:lvl>
    <w:lvl w:ilvl="6" w:tentative="0">
      <w:start w:val="1"/>
      <w:numFmt w:val="decimal"/>
      <w:pStyle w:val="8"/>
      <w:lvlText w:val="%1.%2.%3.%4.%5.%6.%7."/>
      <w:lvlJc w:val="left"/>
      <w:pPr>
        <w:tabs>
          <w:tab w:val="left" w:pos="567"/>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lvl w:ilvl="7" w:tentative="0">
      <w:start w:val="1"/>
      <w:numFmt w:val="decimal"/>
      <w:pStyle w:val="9"/>
      <w:lvlText w:val="%1.%2.%3.%4.%5.%6.%7.%8."/>
      <w:lvlJc w:val="left"/>
      <w:pPr>
        <w:tabs>
          <w:tab w:val="left" w:pos="1800"/>
        </w:tabs>
        <w:ind w:left="0" w:firstLine="0"/>
      </w:pPr>
      <w:rPr>
        <w:rFonts w:hint="default" w:ascii="Arial" w:hAnsi="Arial"/>
        <w:b/>
        <w:i w:val="0"/>
        <w:sz w:val="24"/>
      </w:rPr>
    </w:lvl>
    <w:lvl w:ilvl="8" w:tentative="0">
      <w:start w:val="1"/>
      <w:numFmt w:val="decimal"/>
      <w:pStyle w:val="10"/>
      <w:lvlText w:val="%1.%2.%3.%4.%5.%6.%7.%8.%9."/>
      <w:lvlJc w:val="left"/>
      <w:pPr>
        <w:tabs>
          <w:tab w:val="left" w:pos="216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abstractNum>
  <w:num w:numId="1">
    <w:abstractNumId w:val="39"/>
  </w:num>
  <w:num w:numId="2">
    <w:abstractNumId w:val="20"/>
  </w:num>
  <w:num w:numId="3">
    <w:abstractNumId w:val="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lvlOverride w:ilvl="0">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IxOWM3MWRjNzY4MjlhYTI3Y2E1ZDhlM2I4NmM3ZDUifQ=="/>
  </w:docVars>
  <w:rsids>
    <w:rsidRoot w:val="003A5C67"/>
    <w:rsid w:val="00002021"/>
    <w:rsid w:val="00002BA8"/>
    <w:rsid w:val="00004208"/>
    <w:rsid w:val="00013047"/>
    <w:rsid w:val="00015ED9"/>
    <w:rsid w:val="00016CD8"/>
    <w:rsid w:val="000173C6"/>
    <w:rsid w:val="000230A5"/>
    <w:rsid w:val="00024013"/>
    <w:rsid w:val="000302D2"/>
    <w:rsid w:val="00032292"/>
    <w:rsid w:val="00032907"/>
    <w:rsid w:val="000331D6"/>
    <w:rsid w:val="00043A8C"/>
    <w:rsid w:val="000452A4"/>
    <w:rsid w:val="000522CD"/>
    <w:rsid w:val="00055D47"/>
    <w:rsid w:val="0006056F"/>
    <w:rsid w:val="0006470A"/>
    <w:rsid w:val="000674AC"/>
    <w:rsid w:val="00067D8E"/>
    <w:rsid w:val="000858B0"/>
    <w:rsid w:val="00090A77"/>
    <w:rsid w:val="00090E29"/>
    <w:rsid w:val="0009185A"/>
    <w:rsid w:val="000A1D8E"/>
    <w:rsid w:val="000B12E2"/>
    <w:rsid w:val="000C1CD0"/>
    <w:rsid w:val="000C5320"/>
    <w:rsid w:val="000D3664"/>
    <w:rsid w:val="000D70A8"/>
    <w:rsid w:val="000E0E08"/>
    <w:rsid w:val="000E6CCC"/>
    <w:rsid w:val="000E7D3C"/>
    <w:rsid w:val="001000D9"/>
    <w:rsid w:val="0011605E"/>
    <w:rsid w:val="001212AD"/>
    <w:rsid w:val="00125258"/>
    <w:rsid w:val="001253B3"/>
    <w:rsid w:val="00137D76"/>
    <w:rsid w:val="00141425"/>
    <w:rsid w:val="00144BE3"/>
    <w:rsid w:val="00147F3C"/>
    <w:rsid w:val="00150655"/>
    <w:rsid w:val="0015129F"/>
    <w:rsid w:val="0015185A"/>
    <w:rsid w:val="00160A58"/>
    <w:rsid w:val="0017762F"/>
    <w:rsid w:val="00193B3B"/>
    <w:rsid w:val="00194A45"/>
    <w:rsid w:val="001A190E"/>
    <w:rsid w:val="001A3206"/>
    <w:rsid w:val="001A466E"/>
    <w:rsid w:val="001A5794"/>
    <w:rsid w:val="001B20EA"/>
    <w:rsid w:val="001B38C2"/>
    <w:rsid w:val="001C6164"/>
    <w:rsid w:val="001D5767"/>
    <w:rsid w:val="001E39D0"/>
    <w:rsid w:val="001F22A4"/>
    <w:rsid w:val="00206852"/>
    <w:rsid w:val="00217D84"/>
    <w:rsid w:val="00222081"/>
    <w:rsid w:val="00225CF9"/>
    <w:rsid w:val="002273F8"/>
    <w:rsid w:val="002375A4"/>
    <w:rsid w:val="00241368"/>
    <w:rsid w:val="002426A9"/>
    <w:rsid w:val="002513F1"/>
    <w:rsid w:val="00261166"/>
    <w:rsid w:val="00262820"/>
    <w:rsid w:val="002639D4"/>
    <w:rsid w:val="00266416"/>
    <w:rsid w:val="00285288"/>
    <w:rsid w:val="00285622"/>
    <w:rsid w:val="0028603A"/>
    <w:rsid w:val="002903AF"/>
    <w:rsid w:val="002969CD"/>
    <w:rsid w:val="002B0994"/>
    <w:rsid w:val="002B5411"/>
    <w:rsid w:val="002B7778"/>
    <w:rsid w:val="002C09DC"/>
    <w:rsid w:val="002D0FAD"/>
    <w:rsid w:val="002D5EE0"/>
    <w:rsid w:val="002D6C11"/>
    <w:rsid w:val="002E18F5"/>
    <w:rsid w:val="002E77B2"/>
    <w:rsid w:val="002F51D0"/>
    <w:rsid w:val="00315907"/>
    <w:rsid w:val="003163A1"/>
    <w:rsid w:val="00316C56"/>
    <w:rsid w:val="00317F01"/>
    <w:rsid w:val="0032005D"/>
    <w:rsid w:val="003245D6"/>
    <w:rsid w:val="003368B3"/>
    <w:rsid w:val="00337898"/>
    <w:rsid w:val="00340085"/>
    <w:rsid w:val="00343B29"/>
    <w:rsid w:val="00351975"/>
    <w:rsid w:val="00355877"/>
    <w:rsid w:val="00356494"/>
    <w:rsid w:val="003573F3"/>
    <w:rsid w:val="003601B4"/>
    <w:rsid w:val="003604EC"/>
    <w:rsid w:val="00367331"/>
    <w:rsid w:val="00371447"/>
    <w:rsid w:val="00374F53"/>
    <w:rsid w:val="00385E55"/>
    <w:rsid w:val="00387A70"/>
    <w:rsid w:val="00394CA9"/>
    <w:rsid w:val="003A5C67"/>
    <w:rsid w:val="003B30EC"/>
    <w:rsid w:val="003B7614"/>
    <w:rsid w:val="003C2B5B"/>
    <w:rsid w:val="003C4809"/>
    <w:rsid w:val="003D14F7"/>
    <w:rsid w:val="003D40CD"/>
    <w:rsid w:val="003D45F0"/>
    <w:rsid w:val="003E6948"/>
    <w:rsid w:val="003F1DD5"/>
    <w:rsid w:val="003F2DC0"/>
    <w:rsid w:val="003F4860"/>
    <w:rsid w:val="003F6E23"/>
    <w:rsid w:val="003F7C8F"/>
    <w:rsid w:val="004001C7"/>
    <w:rsid w:val="00402FB0"/>
    <w:rsid w:val="00412260"/>
    <w:rsid w:val="00412D29"/>
    <w:rsid w:val="00414995"/>
    <w:rsid w:val="00431C95"/>
    <w:rsid w:val="0044088B"/>
    <w:rsid w:val="00441A8F"/>
    <w:rsid w:val="004538F0"/>
    <w:rsid w:val="00465AC1"/>
    <w:rsid w:val="00472CDF"/>
    <w:rsid w:val="004800E7"/>
    <w:rsid w:val="004804D8"/>
    <w:rsid w:val="00483284"/>
    <w:rsid w:val="004843F5"/>
    <w:rsid w:val="00487FF5"/>
    <w:rsid w:val="00490477"/>
    <w:rsid w:val="00490929"/>
    <w:rsid w:val="004922A2"/>
    <w:rsid w:val="00496842"/>
    <w:rsid w:val="004A3824"/>
    <w:rsid w:val="004A67BE"/>
    <w:rsid w:val="004B1809"/>
    <w:rsid w:val="004C0736"/>
    <w:rsid w:val="004C1669"/>
    <w:rsid w:val="004C3258"/>
    <w:rsid w:val="004C7B96"/>
    <w:rsid w:val="004D5334"/>
    <w:rsid w:val="004D639C"/>
    <w:rsid w:val="004E2F5F"/>
    <w:rsid w:val="004E391A"/>
    <w:rsid w:val="004E3D5D"/>
    <w:rsid w:val="004E7D3E"/>
    <w:rsid w:val="004F7CB8"/>
    <w:rsid w:val="005002EC"/>
    <w:rsid w:val="00504B46"/>
    <w:rsid w:val="00511A31"/>
    <w:rsid w:val="00515254"/>
    <w:rsid w:val="00524643"/>
    <w:rsid w:val="00530BF1"/>
    <w:rsid w:val="00531262"/>
    <w:rsid w:val="00534D38"/>
    <w:rsid w:val="005351F1"/>
    <w:rsid w:val="00543036"/>
    <w:rsid w:val="00543526"/>
    <w:rsid w:val="00552816"/>
    <w:rsid w:val="00554F16"/>
    <w:rsid w:val="005563A6"/>
    <w:rsid w:val="00557795"/>
    <w:rsid w:val="0056684C"/>
    <w:rsid w:val="00582254"/>
    <w:rsid w:val="0058478D"/>
    <w:rsid w:val="0058628E"/>
    <w:rsid w:val="005915FD"/>
    <w:rsid w:val="00594BC4"/>
    <w:rsid w:val="00595E7A"/>
    <w:rsid w:val="00597D77"/>
    <w:rsid w:val="005A1500"/>
    <w:rsid w:val="005A415D"/>
    <w:rsid w:val="005A636B"/>
    <w:rsid w:val="005B0CF1"/>
    <w:rsid w:val="005C15FE"/>
    <w:rsid w:val="005C311F"/>
    <w:rsid w:val="005C4A58"/>
    <w:rsid w:val="005D01CF"/>
    <w:rsid w:val="005D3701"/>
    <w:rsid w:val="005D6A17"/>
    <w:rsid w:val="005D6C5C"/>
    <w:rsid w:val="005D72AA"/>
    <w:rsid w:val="005E500C"/>
    <w:rsid w:val="005E6518"/>
    <w:rsid w:val="005F69E9"/>
    <w:rsid w:val="00601DDE"/>
    <w:rsid w:val="00610227"/>
    <w:rsid w:val="00610878"/>
    <w:rsid w:val="0061124C"/>
    <w:rsid w:val="006150C6"/>
    <w:rsid w:val="006215C1"/>
    <w:rsid w:val="006223ED"/>
    <w:rsid w:val="00627D4F"/>
    <w:rsid w:val="006335D9"/>
    <w:rsid w:val="0063605B"/>
    <w:rsid w:val="006465B5"/>
    <w:rsid w:val="00650687"/>
    <w:rsid w:val="00651C11"/>
    <w:rsid w:val="00652612"/>
    <w:rsid w:val="006709B1"/>
    <w:rsid w:val="006718A2"/>
    <w:rsid w:val="006725C9"/>
    <w:rsid w:val="00674C31"/>
    <w:rsid w:val="00675CC5"/>
    <w:rsid w:val="006760E7"/>
    <w:rsid w:val="006763BE"/>
    <w:rsid w:val="00677306"/>
    <w:rsid w:val="00687393"/>
    <w:rsid w:val="00687D28"/>
    <w:rsid w:val="006931A2"/>
    <w:rsid w:val="006951E5"/>
    <w:rsid w:val="00696D5E"/>
    <w:rsid w:val="006A56B8"/>
    <w:rsid w:val="006B4203"/>
    <w:rsid w:val="006B67E5"/>
    <w:rsid w:val="006C37C5"/>
    <w:rsid w:val="006D180D"/>
    <w:rsid w:val="006D2955"/>
    <w:rsid w:val="006D4FA3"/>
    <w:rsid w:val="006D75E6"/>
    <w:rsid w:val="006F04E7"/>
    <w:rsid w:val="006F3B99"/>
    <w:rsid w:val="00702D3E"/>
    <w:rsid w:val="00717D08"/>
    <w:rsid w:val="00717E39"/>
    <w:rsid w:val="00720050"/>
    <w:rsid w:val="00723D9B"/>
    <w:rsid w:val="00723EF0"/>
    <w:rsid w:val="00724A12"/>
    <w:rsid w:val="007326E1"/>
    <w:rsid w:val="00733267"/>
    <w:rsid w:val="00736C4B"/>
    <w:rsid w:val="007413C6"/>
    <w:rsid w:val="00743A6B"/>
    <w:rsid w:val="0075185D"/>
    <w:rsid w:val="00764297"/>
    <w:rsid w:val="00780FCB"/>
    <w:rsid w:val="007827AA"/>
    <w:rsid w:val="00783763"/>
    <w:rsid w:val="0079716A"/>
    <w:rsid w:val="007A0374"/>
    <w:rsid w:val="007A13EF"/>
    <w:rsid w:val="007A2C26"/>
    <w:rsid w:val="007A363C"/>
    <w:rsid w:val="007A4FE8"/>
    <w:rsid w:val="007A78E8"/>
    <w:rsid w:val="007B6071"/>
    <w:rsid w:val="007D6354"/>
    <w:rsid w:val="007F3847"/>
    <w:rsid w:val="007F582D"/>
    <w:rsid w:val="00802716"/>
    <w:rsid w:val="008074C5"/>
    <w:rsid w:val="00807B6A"/>
    <w:rsid w:val="00813AEE"/>
    <w:rsid w:val="00814DE8"/>
    <w:rsid w:val="008416C4"/>
    <w:rsid w:val="00852C67"/>
    <w:rsid w:val="00861CBB"/>
    <w:rsid w:val="00862077"/>
    <w:rsid w:val="0086229B"/>
    <w:rsid w:val="00863FFB"/>
    <w:rsid w:val="00864275"/>
    <w:rsid w:val="00866FA1"/>
    <w:rsid w:val="008743F7"/>
    <w:rsid w:val="008765AC"/>
    <w:rsid w:val="0088045A"/>
    <w:rsid w:val="00890C20"/>
    <w:rsid w:val="008A1DCF"/>
    <w:rsid w:val="008A2DF8"/>
    <w:rsid w:val="008A5702"/>
    <w:rsid w:val="008A6A1B"/>
    <w:rsid w:val="008B05A7"/>
    <w:rsid w:val="008B4B38"/>
    <w:rsid w:val="008B6324"/>
    <w:rsid w:val="008B6E59"/>
    <w:rsid w:val="008C0DAC"/>
    <w:rsid w:val="008D127B"/>
    <w:rsid w:val="008D72D7"/>
    <w:rsid w:val="008E52CE"/>
    <w:rsid w:val="008F2EE1"/>
    <w:rsid w:val="008F7002"/>
    <w:rsid w:val="00903693"/>
    <w:rsid w:val="0091609A"/>
    <w:rsid w:val="00917F00"/>
    <w:rsid w:val="00922507"/>
    <w:rsid w:val="00930B55"/>
    <w:rsid w:val="00931565"/>
    <w:rsid w:val="00931A17"/>
    <w:rsid w:val="00936D7F"/>
    <w:rsid w:val="00943E0E"/>
    <w:rsid w:val="0095004D"/>
    <w:rsid w:val="00954329"/>
    <w:rsid w:val="0095457A"/>
    <w:rsid w:val="00954C5B"/>
    <w:rsid w:val="009559D5"/>
    <w:rsid w:val="00962BA4"/>
    <w:rsid w:val="00964106"/>
    <w:rsid w:val="00964195"/>
    <w:rsid w:val="00964D41"/>
    <w:rsid w:val="0096763D"/>
    <w:rsid w:val="00971EE3"/>
    <w:rsid w:val="00972ABD"/>
    <w:rsid w:val="009742E0"/>
    <w:rsid w:val="009757A4"/>
    <w:rsid w:val="00980D35"/>
    <w:rsid w:val="00987B13"/>
    <w:rsid w:val="00990C51"/>
    <w:rsid w:val="009A37D2"/>
    <w:rsid w:val="009C76CD"/>
    <w:rsid w:val="009D122B"/>
    <w:rsid w:val="009D2EF0"/>
    <w:rsid w:val="009E4656"/>
    <w:rsid w:val="009F63B8"/>
    <w:rsid w:val="009F7DDD"/>
    <w:rsid w:val="009F7F09"/>
    <w:rsid w:val="00A04BAE"/>
    <w:rsid w:val="00A15189"/>
    <w:rsid w:val="00A20470"/>
    <w:rsid w:val="00A230AE"/>
    <w:rsid w:val="00A37020"/>
    <w:rsid w:val="00A37F2D"/>
    <w:rsid w:val="00A412D3"/>
    <w:rsid w:val="00A468F7"/>
    <w:rsid w:val="00A4746F"/>
    <w:rsid w:val="00A4796E"/>
    <w:rsid w:val="00A52B6D"/>
    <w:rsid w:val="00A530D7"/>
    <w:rsid w:val="00A5640D"/>
    <w:rsid w:val="00A72416"/>
    <w:rsid w:val="00A7429A"/>
    <w:rsid w:val="00A76A75"/>
    <w:rsid w:val="00A76CC3"/>
    <w:rsid w:val="00A77195"/>
    <w:rsid w:val="00A902E8"/>
    <w:rsid w:val="00A95142"/>
    <w:rsid w:val="00A97CEE"/>
    <w:rsid w:val="00AA66F5"/>
    <w:rsid w:val="00AB6330"/>
    <w:rsid w:val="00AC149A"/>
    <w:rsid w:val="00AD6C6E"/>
    <w:rsid w:val="00AE445D"/>
    <w:rsid w:val="00AE6842"/>
    <w:rsid w:val="00B0008E"/>
    <w:rsid w:val="00B0365F"/>
    <w:rsid w:val="00B14578"/>
    <w:rsid w:val="00B14BF5"/>
    <w:rsid w:val="00B1683D"/>
    <w:rsid w:val="00B2097D"/>
    <w:rsid w:val="00B26842"/>
    <w:rsid w:val="00B3018A"/>
    <w:rsid w:val="00B32D8A"/>
    <w:rsid w:val="00B3523F"/>
    <w:rsid w:val="00B447E0"/>
    <w:rsid w:val="00B565E1"/>
    <w:rsid w:val="00B56C99"/>
    <w:rsid w:val="00B5771A"/>
    <w:rsid w:val="00B62D68"/>
    <w:rsid w:val="00B6538E"/>
    <w:rsid w:val="00B76235"/>
    <w:rsid w:val="00B87A7E"/>
    <w:rsid w:val="00B927C2"/>
    <w:rsid w:val="00BA5B89"/>
    <w:rsid w:val="00BB3316"/>
    <w:rsid w:val="00BB3C1E"/>
    <w:rsid w:val="00BB5DEE"/>
    <w:rsid w:val="00BC1945"/>
    <w:rsid w:val="00BD39EE"/>
    <w:rsid w:val="00BD6F23"/>
    <w:rsid w:val="00BE0179"/>
    <w:rsid w:val="00BE26EC"/>
    <w:rsid w:val="00BE397B"/>
    <w:rsid w:val="00BF0860"/>
    <w:rsid w:val="00BF0EB0"/>
    <w:rsid w:val="00BF1956"/>
    <w:rsid w:val="00BF1F75"/>
    <w:rsid w:val="00BF3233"/>
    <w:rsid w:val="00BF7A42"/>
    <w:rsid w:val="00C11362"/>
    <w:rsid w:val="00C1273E"/>
    <w:rsid w:val="00C12A3E"/>
    <w:rsid w:val="00C170B3"/>
    <w:rsid w:val="00C17E24"/>
    <w:rsid w:val="00C305F3"/>
    <w:rsid w:val="00C32D90"/>
    <w:rsid w:val="00C32F12"/>
    <w:rsid w:val="00C52646"/>
    <w:rsid w:val="00C54AB1"/>
    <w:rsid w:val="00C56348"/>
    <w:rsid w:val="00C568AA"/>
    <w:rsid w:val="00C60D77"/>
    <w:rsid w:val="00C6284D"/>
    <w:rsid w:val="00C64099"/>
    <w:rsid w:val="00C64618"/>
    <w:rsid w:val="00C708BF"/>
    <w:rsid w:val="00C74802"/>
    <w:rsid w:val="00C75EFD"/>
    <w:rsid w:val="00C86680"/>
    <w:rsid w:val="00C876B7"/>
    <w:rsid w:val="00C943D7"/>
    <w:rsid w:val="00CA2E40"/>
    <w:rsid w:val="00CA5859"/>
    <w:rsid w:val="00CB0934"/>
    <w:rsid w:val="00CB2A8D"/>
    <w:rsid w:val="00CB60DA"/>
    <w:rsid w:val="00CC195B"/>
    <w:rsid w:val="00CC6A31"/>
    <w:rsid w:val="00CD5D58"/>
    <w:rsid w:val="00CD7474"/>
    <w:rsid w:val="00CE0B46"/>
    <w:rsid w:val="00CE42B1"/>
    <w:rsid w:val="00CE5532"/>
    <w:rsid w:val="00CF7A7C"/>
    <w:rsid w:val="00D02AF9"/>
    <w:rsid w:val="00D148C4"/>
    <w:rsid w:val="00D26610"/>
    <w:rsid w:val="00D31036"/>
    <w:rsid w:val="00D36F0B"/>
    <w:rsid w:val="00D45446"/>
    <w:rsid w:val="00D46180"/>
    <w:rsid w:val="00D51D90"/>
    <w:rsid w:val="00D54C8D"/>
    <w:rsid w:val="00D61515"/>
    <w:rsid w:val="00D71003"/>
    <w:rsid w:val="00D7667A"/>
    <w:rsid w:val="00D8557E"/>
    <w:rsid w:val="00D859E3"/>
    <w:rsid w:val="00D86A17"/>
    <w:rsid w:val="00D87E8B"/>
    <w:rsid w:val="00D94D66"/>
    <w:rsid w:val="00DA1AA2"/>
    <w:rsid w:val="00DB0CCB"/>
    <w:rsid w:val="00DB5FB5"/>
    <w:rsid w:val="00DC6603"/>
    <w:rsid w:val="00DE0F59"/>
    <w:rsid w:val="00DF41D2"/>
    <w:rsid w:val="00DF6412"/>
    <w:rsid w:val="00E0656C"/>
    <w:rsid w:val="00E11ADA"/>
    <w:rsid w:val="00E1240E"/>
    <w:rsid w:val="00E12EE6"/>
    <w:rsid w:val="00E14741"/>
    <w:rsid w:val="00E250D1"/>
    <w:rsid w:val="00E25358"/>
    <w:rsid w:val="00E35746"/>
    <w:rsid w:val="00E36663"/>
    <w:rsid w:val="00E372BD"/>
    <w:rsid w:val="00E451DC"/>
    <w:rsid w:val="00E45B99"/>
    <w:rsid w:val="00E50976"/>
    <w:rsid w:val="00E55052"/>
    <w:rsid w:val="00E60774"/>
    <w:rsid w:val="00E61E7D"/>
    <w:rsid w:val="00E72E14"/>
    <w:rsid w:val="00E73C50"/>
    <w:rsid w:val="00E840B5"/>
    <w:rsid w:val="00E854E0"/>
    <w:rsid w:val="00E92C54"/>
    <w:rsid w:val="00E97AD6"/>
    <w:rsid w:val="00EA0793"/>
    <w:rsid w:val="00EA77D8"/>
    <w:rsid w:val="00EB3A9B"/>
    <w:rsid w:val="00EB7677"/>
    <w:rsid w:val="00EB7F3A"/>
    <w:rsid w:val="00EC4BB7"/>
    <w:rsid w:val="00EC5D72"/>
    <w:rsid w:val="00EC5E53"/>
    <w:rsid w:val="00ED0F54"/>
    <w:rsid w:val="00ED2D5D"/>
    <w:rsid w:val="00ED4777"/>
    <w:rsid w:val="00EE6EB9"/>
    <w:rsid w:val="00EF061C"/>
    <w:rsid w:val="00EF4A2C"/>
    <w:rsid w:val="00EF6B57"/>
    <w:rsid w:val="00F0033A"/>
    <w:rsid w:val="00F121F7"/>
    <w:rsid w:val="00F1302A"/>
    <w:rsid w:val="00F24909"/>
    <w:rsid w:val="00F27E7C"/>
    <w:rsid w:val="00F343B1"/>
    <w:rsid w:val="00F363C8"/>
    <w:rsid w:val="00F46F8B"/>
    <w:rsid w:val="00F47842"/>
    <w:rsid w:val="00F47E66"/>
    <w:rsid w:val="00F56E09"/>
    <w:rsid w:val="00F610A2"/>
    <w:rsid w:val="00F627A8"/>
    <w:rsid w:val="00F65F0B"/>
    <w:rsid w:val="00F84164"/>
    <w:rsid w:val="00F87970"/>
    <w:rsid w:val="00F910B9"/>
    <w:rsid w:val="00F96E06"/>
    <w:rsid w:val="00FB0F68"/>
    <w:rsid w:val="00FB531C"/>
    <w:rsid w:val="00FB7C4B"/>
    <w:rsid w:val="00FC10FD"/>
    <w:rsid w:val="00FC502C"/>
    <w:rsid w:val="00FC5102"/>
    <w:rsid w:val="00FC5FEC"/>
    <w:rsid w:val="00FE38B5"/>
    <w:rsid w:val="00FF4FAA"/>
    <w:rsid w:val="08A754FB"/>
    <w:rsid w:val="17DEDB13"/>
    <w:rsid w:val="1BDFC04E"/>
    <w:rsid w:val="1BFCE909"/>
    <w:rsid w:val="1DEB7C59"/>
    <w:rsid w:val="1EEF89CC"/>
    <w:rsid w:val="1F6F261B"/>
    <w:rsid w:val="1FC76507"/>
    <w:rsid w:val="1FE30205"/>
    <w:rsid w:val="1FFB55F1"/>
    <w:rsid w:val="1FFBAFDF"/>
    <w:rsid w:val="23ECA565"/>
    <w:rsid w:val="29BEB206"/>
    <w:rsid w:val="2AEFF729"/>
    <w:rsid w:val="2BFE13DB"/>
    <w:rsid w:val="2DE73DA7"/>
    <w:rsid w:val="2EFB582C"/>
    <w:rsid w:val="2FDBF30A"/>
    <w:rsid w:val="2FE7C635"/>
    <w:rsid w:val="2FF1F5D5"/>
    <w:rsid w:val="2FF3A30B"/>
    <w:rsid w:val="2FFF1EB5"/>
    <w:rsid w:val="31DD4D44"/>
    <w:rsid w:val="32ADDACB"/>
    <w:rsid w:val="36B55151"/>
    <w:rsid w:val="375D91C7"/>
    <w:rsid w:val="39FB83C5"/>
    <w:rsid w:val="3AAD0532"/>
    <w:rsid w:val="3AD9B1F5"/>
    <w:rsid w:val="3B7D40F6"/>
    <w:rsid w:val="3BEC0682"/>
    <w:rsid w:val="3C5F740A"/>
    <w:rsid w:val="3D7F3A63"/>
    <w:rsid w:val="3EFF75E0"/>
    <w:rsid w:val="3FFD78C9"/>
    <w:rsid w:val="43AEEA0C"/>
    <w:rsid w:val="4BF67863"/>
    <w:rsid w:val="4CC6D7A1"/>
    <w:rsid w:val="4F817734"/>
    <w:rsid w:val="4F8FC90D"/>
    <w:rsid w:val="4FFE1742"/>
    <w:rsid w:val="53EF86FE"/>
    <w:rsid w:val="56991083"/>
    <w:rsid w:val="57BFB5CF"/>
    <w:rsid w:val="57F70DDE"/>
    <w:rsid w:val="5B0F367C"/>
    <w:rsid w:val="5BF89CA1"/>
    <w:rsid w:val="5BFFB6E6"/>
    <w:rsid w:val="5C4EE08F"/>
    <w:rsid w:val="5CFDA792"/>
    <w:rsid w:val="5D5102A3"/>
    <w:rsid w:val="5DC796FD"/>
    <w:rsid w:val="5DFDD0D7"/>
    <w:rsid w:val="5E97E6BC"/>
    <w:rsid w:val="5ED7D1D9"/>
    <w:rsid w:val="5F76E0EA"/>
    <w:rsid w:val="5F7FCA04"/>
    <w:rsid w:val="5FB25A1F"/>
    <w:rsid w:val="5FD7DC35"/>
    <w:rsid w:val="5FF9209D"/>
    <w:rsid w:val="5FFC4307"/>
    <w:rsid w:val="656AA550"/>
    <w:rsid w:val="672AC726"/>
    <w:rsid w:val="6731A344"/>
    <w:rsid w:val="677F86AD"/>
    <w:rsid w:val="67958C94"/>
    <w:rsid w:val="67BE9417"/>
    <w:rsid w:val="6A6B6136"/>
    <w:rsid w:val="6B5F8997"/>
    <w:rsid w:val="6B7D932D"/>
    <w:rsid w:val="6BDFF3AD"/>
    <w:rsid w:val="6C4C8C11"/>
    <w:rsid w:val="6C778432"/>
    <w:rsid w:val="6CFFB376"/>
    <w:rsid w:val="6CFFD7F2"/>
    <w:rsid w:val="6E5537B3"/>
    <w:rsid w:val="6EDFAD46"/>
    <w:rsid w:val="6F320145"/>
    <w:rsid w:val="6F734264"/>
    <w:rsid w:val="6F85290B"/>
    <w:rsid w:val="6F979D32"/>
    <w:rsid w:val="6FBF745C"/>
    <w:rsid w:val="6FCBD6D7"/>
    <w:rsid w:val="6FFBB6B5"/>
    <w:rsid w:val="6FFD41D1"/>
    <w:rsid w:val="6FFD7E41"/>
    <w:rsid w:val="70FFE3E5"/>
    <w:rsid w:val="71FFE742"/>
    <w:rsid w:val="7363BDF6"/>
    <w:rsid w:val="73EF7D03"/>
    <w:rsid w:val="73EFE913"/>
    <w:rsid w:val="746A5643"/>
    <w:rsid w:val="74DF771B"/>
    <w:rsid w:val="75F7902A"/>
    <w:rsid w:val="76EEF27D"/>
    <w:rsid w:val="775D4367"/>
    <w:rsid w:val="777EB079"/>
    <w:rsid w:val="77D921BC"/>
    <w:rsid w:val="77D9C3FC"/>
    <w:rsid w:val="77DF0D22"/>
    <w:rsid w:val="77EF1ACC"/>
    <w:rsid w:val="77F3E35C"/>
    <w:rsid w:val="7ABFE8BA"/>
    <w:rsid w:val="7ACBAAC4"/>
    <w:rsid w:val="7AD6ECC0"/>
    <w:rsid w:val="7B5B1CE6"/>
    <w:rsid w:val="7B5C3CA1"/>
    <w:rsid w:val="7B5EDB1C"/>
    <w:rsid w:val="7BE24EA2"/>
    <w:rsid w:val="7BFEE0A2"/>
    <w:rsid w:val="7DB78F67"/>
    <w:rsid w:val="7DC70569"/>
    <w:rsid w:val="7DC8C26A"/>
    <w:rsid w:val="7DEC13AD"/>
    <w:rsid w:val="7DFC7F00"/>
    <w:rsid w:val="7DFEBF02"/>
    <w:rsid w:val="7EB7EA23"/>
    <w:rsid w:val="7ECFFEB9"/>
    <w:rsid w:val="7EDD8CBA"/>
    <w:rsid w:val="7EE76FA6"/>
    <w:rsid w:val="7EEF27FC"/>
    <w:rsid w:val="7EEF9171"/>
    <w:rsid w:val="7EFD9456"/>
    <w:rsid w:val="7F0B552B"/>
    <w:rsid w:val="7F3E14D4"/>
    <w:rsid w:val="7F3F88C8"/>
    <w:rsid w:val="7F7664D2"/>
    <w:rsid w:val="7F9E7FEA"/>
    <w:rsid w:val="7FA6772E"/>
    <w:rsid w:val="7FB93CDC"/>
    <w:rsid w:val="7FBFD84D"/>
    <w:rsid w:val="7FDDE97C"/>
    <w:rsid w:val="7FED916E"/>
    <w:rsid w:val="7FFCF20B"/>
    <w:rsid w:val="7FFF2D4D"/>
    <w:rsid w:val="7FFFCC1A"/>
    <w:rsid w:val="7FFFCE46"/>
    <w:rsid w:val="7FFFEFFF"/>
    <w:rsid w:val="7FFFF979"/>
    <w:rsid w:val="867E9890"/>
    <w:rsid w:val="91E96CAB"/>
    <w:rsid w:val="97472B4D"/>
    <w:rsid w:val="97CF2040"/>
    <w:rsid w:val="9BFB6F41"/>
    <w:rsid w:val="9D7B9927"/>
    <w:rsid w:val="9EE51A29"/>
    <w:rsid w:val="9F2F28BA"/>
    <w:rsid w:val="9F7BC714"/>
    <w:rsid w:val="9FCFBBEE"/>
    <w:rsid w:val="9FEFB024"/>
    <w:rsid w:val="9FFB71A2"/>
    <w:rsid w:val="A54E8FC8"/>
    <w:rsid w:val="A67BB2CC"/>
    <w:rsid w:val="A7EDA6D0"/>
    <w:rsid w:val="A7EF8DF3"/>
    <w:rsid w:val="AEFF22C9"/>
    <w:rsid w:val="AF7EDEA5"/>
    <w:rsid w:val="AFB7EACB"/>
    <w:rsid w:val="B3AC3044"/>
    <w:rsid w:val="B4FF537C"/>
    <w:rsid w:val="B8DCB999"/>
    <w:rsid w:val="BB6FDAF5"/>
    <w:rsid w:val="BBAD8A02"/>
    <w:rsid w:val="BBFBA2CA"/>
    <w:rsid w:val="BBFD77F8"/>
    <w:rsid w:val="BCD7FEAC"/>
    <w:rsid w:val="BCFDF283"/>
    <w:rsid w:val="BDE7B729"/>
    <w:rsid w:val="BE1A69E8"/>
    <w:rsid w:val="BEB059A6"/>
    <w:rsid w:val="BEBFDC8C"/>
    <w:rsid w:val="BEFF4B36"/>
    <w:rsid w:val="BF5EC20D"/>
    <w:rsid w:val="BFFBFC2C"/>
    <w:rsid w:val="C9EB4E51"/>
    <w:rsid w:val="CBF57E5A"/>
    <w:rsid w:val="CBFB7201"/>
    <w:rsid w:val="CBFD5EC7"/>
    <w:rsid w:val="CBFF0870"/>
    <w:rsid w:val="CD7FDF97"/>
    <w:rsid w:val="CDBF1444"/>
    <w:rsid w:val="CDE7A38E"/>
    <w:rsid w:val="D7FBB2E7"/>
    <w:rsid w:val="D96F024B"/>
    <w:rsid w:val="D9FEBE0B"/>
    <w:rsid w:val="D9FF88F7"/>
    <w:rsid w:val="DAD0A09C"/>
    <w:rsid w:val="DB5F1F8A"/>
    <w:rsid w:val="DB7B8862"/>
    <w:rsid w:val="DBEE8F03"/>
    <w:rsid w:val="DD5BCFBB"/>
    <w:rsid w:val="DD6DBB31"/>
    <w:rsid w:val="DDC7C046"/>
    <w:rsid w:val="DDFE7EC4"/>
    <w:rsid w:val="DF23B0E2"/>
    <w:rsid w:val="DF6580FF"/>
    <w:rsid w:val="DF6F9289"/>
    <w:rsid w:val="DF7D96BA"/>
    <w:rsid w:val="DF7FAD8B"/>
    <w:rsid w:val="DFFD6DDC"/>
    <w:rsid w:val="DFFF9BE9"/>
    <w:rsid w:val="DFFFF9F5"/>
    <w:rsid w:val="DFFFFD4B"/>
    <w:rsid w:val="E0AF606E"/>
    <w:rsid w:val="E39343A6"/>
    <w:rsid w:val="E3BDDFB8"/>
    <w:rsid w:val="E55612A5"/>
    <w:rsid w:val="E73BC419"/>
    <w:rsid w:val="E7E8C013"/>
    <w:rsid w:val="E7F770EB"/>
    <w:rsid w:val="E8E43118"/>
    <w:rsid w:val="EA7E9CDF"/>
    <w:rsid w:val="EAEB0870"/>
    <w:rsid w:val="EAFABC9D"/>
    <w:rsid w:val="EB4A331B"/>
    <w:rsid w:val="EBF66B62"/>
    <w:rsid w:val="ED7C9C56"/>
    <w:rsid w:val="EDF75B2A"/>
    <w:rsid w:val="EEB72388"/>
    <w:rsid w:val="EED50CCC"/>
    <w:rsid w:val="EEDBC67D"/>
    <w:rsid w:val="EEDFC5AE"/>
    <w:rsid w:val="EF8DB1D4"/>
    <w:rsid w:val="EF998BF2"/>
    <w:rsid w:val="EFDF8F3F"/>
    <w:rsid w:val="EFFF06C2"/>
    <w:rsid w:val="EFFF0D79"/>
    <w:rsid w:val="F3BA93DE"/>
    <w:rsid w:val="F3EB4F24"/>
    <w:rsid w:val="F5664D08"/>
    <w:rsid w:val="F5FE8154"/>
    <w:rsid w:val="F67DB91D"/>
    <w:rsid w:val="F693DD29"/>
    <w:rsid w:val="F6B343C9"/>
    <w:rsid w:val="F6FF4117"/>
    <w:rsid w:val="F77F4D8A"/>
    <w:rsid w:val="F7DB3D16"/>
    <w:rsid w:val="F7DFAA6D"/>
    <w:rsid w:val="F7EF0E3E"/>
    <w:rsid w:val="F7F1056D"/>
    <w:rsid w:val="F7FFB986"/>
    <w:rsid w:val="F7FFE866"/>
    <w:rsid w:val="F89E8AFB"/>
    <w:rsid w:val="F93765EA"/>
    <w:rsid w:val="F9ED7E67"/>
    <w:rsid w:val="FA9FB903"/>
    <w:rsid w:val="FB52C6D9"/>
    <w:rsid w:val="FB6FEC26"/>
    <w:rsid w:val="FB763AAA"/>
    <w:rsid w:val="FB7FE984"/>
    <w:rsid w:val="FBB7D3F7"/>
    <w:rsid w:val="FBDEAF1E"/>
    <w:rsid w:val="FBE29FF8"/>
    <w:rsid w:val="FBFE2EED"/>
    <w:rsid w:val="FC3BD38F"/>
    <w:rsid w:val="FC5ED652"/>
    <w:rsid w:val="FC7F71FA"/>
    <w:rsid w:val="FCFE902A"/>
    <w:rsid w:val="FCFFB08D"/>
    <w:rsid w:val="FCFFC8B2"/>
    <w:rsid w:val="FD4F0A05"/>
    <w:rsid w:val="FD7FB92F"/>
    <w:rsid w:val="FDBE892B"/>
    <w:rsid w:val="FDBFC11E"/>
    <w:rsid w:val="FDD542E2"/>
    <w:rsid w:val="FDDB4C26"/>
    <w:rsid w:val="FDEBA953"/>
    <w:rsid w:val="FDEF3B02"/>
    <w:rsid w:val="FE47905F"/>
    <w:rsid w:val="FE7E4633"/>
    <w:rsid w:val="FEA46278"/>
    <w:rsid w:val="FEBD04BA"/>
    <w:rsid w:val="FEE51990"/>
    <w:rsid w:val="FEF6D21F"/>
    <w:rsid w:val="FEF740D0"/>
    <w:rsid w:val="FEFD1622"/>
    <w:rsid w:val="FEFDC8A4"/>
    <w:rsid w:val="FF3AF908"/>
    <w:rsid w:val="FF3D1501"/>
    <w:rsid w:val="FF4B808B"/>
    <w:rsid w:val="FF4E7657"/>
    <w:rsid w:val="FF6D3C8C"/>
    <w:rsid w:val="FF798833"/>
    <w:rsid w:val="FF7E0A0A"/>
    <w:rsid w:val="FF7F2FA3"/>
    <w:rsid w:val="FF7FC1D9"/>
    <w:rsid w:val="FF7FEF68"/>
    <w:rsid w:val="FFAF6165"/>
    <w:rsid w:val="FFB69511"/>
    <w:rsid w:val="FFBBC2BC"/>
    <w:rsid w:val="FFBF19B0"/>
    <w:rsid w:val="FFBFB117"/>
    <w:rsid w:val="FFEFCF53"/>
    <w:rsid w:val="FFF37778"/>
    <w:rsid w:val="FFF51822"/>
    <w:rsid w:val="FFF69E23"/>
    <w:rsid w:val="FFFF9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iPriority="99"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99"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宋体" w:hAnsi="Times New Roman" w:eastAsia="宋体" w:cs="Times New Roman"/>
      <w:sz w:val="24"/>
      <w:szCs w:val="24"/>
      <w:lang w:val="en-US" w:eastAsia="zh-CN" w:bidi="ar-SA"/>
    </w:rPr>
  </w:style>
  <w:style w:type="paragraph" w:styleId="2">
    <w:name w:val="heading 1"/>
    <w:basedOn w:val="1"/>
    <w:next w:val="1"/>
    <w:link w:val="66"/>
    <w:qFormat/>
    <w:uiPriority w:val="99"/>
    <w:pPr>
      <w:keepNext/>
      <w:keepLines/>
      <w:pageBreakBefore/>
      <w:numPr>
        <w:ilvl w:val="0"/>
        <w:numId w:val="1"/>
      </w:numPr>
      <w:spacing w:before="240" w:after="64"/>
      <w:outlineLvl w:val="0"/>
    </w:pPr>
    <w:rPr>
      <w:b/>
      <w:bCs/>
      <w:kern w:val="44"/>
      <w:sz w:val="30"/>
      <w:szCs w:val="30"/>
    </w:rPr>
  </w:style>
  <w:style w:type="paragraph" w:styleId="3">
    <w:name w:val="heading 2"/>
    <w:basedOn w:val="1"/>
    <w:next w:val="1"/>
    <w:link w:val="67"/>
    <w:autoRedefine/>
    <w:qFormat/>
    <w:uiPriority w:val="99"/>
    <w:pPr>
      <w:keepNext/>
      <w:widowControl/>
      <w:numPr>
        <w:ilvl w:val="1"/>
        <w:numId w:val="1"/>
      </w:numPr>
      <w:tabs>
        <w:tab w:val="left" w:pos="567"/>
      </w:tabs>
      <w:wordWrap w:val="0"/>
      <w:spacing w:before="240" w:after="64"/>
      <w:ind w:left="0"/>
      <w:outlineLvl w:val="1"/>
    </w:pPr>
    <w:rPr>
      <w:rFonts w:ascii="华文楷体" w:hAnsi="华文楷体" w:eastAsia="华文楷体"/>
      <w:b/>
      <w:bCs/>
      <w:sz w:val="28"/>
      <w:szCs w:val="28"/>
    </w:rPr>
  </w:style>
  <w:style w:type="paragraph" w:styleId="4">
    <w:name w:val="heading 3"/>
    <w:basedOn w:val="1"/>
    <w:next w:val="1"/>
    <w:link w:val="68"/>
    <w:qFormat/>
    <w:uiPriority w:val="99"/>
    <w:pPr>
      <w:keepNext/>
      <w:keepLines/>
      <w:numPr>
        <w:ilvl w:val="2"/>
        <w:numId w:val="1"/>
      </w:numPr>
      <w:spacing w:before="240" w:after="64"/>
      <w:outlineLvl w:val="2"/>
    </w:pPr>
    <w:rPr>
      <w:b/>
      <w:bCs/>
      <w:color w:val="000000"/>
    </w:rPr>
  </w:style>
  <w:style w:type="paragraph" w:styleId="5">
    <w:name w:val="heading 4"/>
    <w:basedOn w:val="1"/>
    <w:next w:val="1"/>
    <w:link w:val="69"/>
    <w:autoRedefine/>
    <w:qFormat/>
    <w:uiPriority w:val="99"/>
    <w:pPr>
      <w:keepNext/>
      <w:keepLines/>
      <w:numPr>
        <w:ilvl w:val="3"/>
        <w:numId w:val="1"/>
      </w:numPr>
      <w:spacing w:before="240" w:after="64"/>
      <w:outlineLvl w:val="3"/>
    </w:pPr>
    <w:rPr>
      <w:rFonts w:ascii="Arial" w:hAnsi="Arial"/>
      <w:b/>
      <w:bCs/>
    </w:rPr>
  </w:style>
  <w:style w:type="paragraph" w:styleId="6">
    <w:name w:val="heading 5"/>
    <w:basedOn w:val="1"/>
    <w:next w:val="1"/>
    <w:link w:val="70"/>
    <w:autoRedefine/>
    <w:qFormat/>
    <w:uiPriority w:val="99"/>
    <w:pPr>
      <w:keepNext/>
      <w:keepLines/>
      <w:numPr>
        <w:ilvl w:val="4"/>
        <w:numId w:val="1"/>
      </w:numPr>
      <w:spacing w:before="120" w:after="64" w:line="360" w:lineRule="auto"/>
      <w:outlineLvl w:val="4"/>
    </w:pPr>
    <w:rPr>
      <w:b/>
      <w:bCs/>
    </w:rPr>
  </w:style>
  <w:style w:type="paragraph" w:styleId="7">
    <w:name w:val="heading 6"/>
    <w:basedOn w:val="1"/>
    <w:next w:val="1"/>
    <w:link w:val="71"/>
    <w:autoRedefine/>
    <w:qFormat/>
    <w:uiPriority w:val="0"/>
    <w:pPr>
      <w:keepNext/>
      <w:keepLines/>
      <w:numPr>
        <w:ilvl w:val="5"/>
        <w:numId w:val="1"/>
      </w:numPr>
      <w:spacing w:before="240" w:after="64" w:line="320" w:lineRule="auto"/>
      <w:outlineLvl w:val="5"/>
    </w:pPr>
    <w:rPr>
      <w:rFonts w:ascii="Arial" w:hAnsi="Arial"/>
      <w:b/>
      <w:szCs w:val="21"/>
    </w:rPr>
  </w:style>
  <w:style w:type="paragraph" w:styleId="8">
    <w:name w:val="heading 7"/>
    <w:basedOn w:val="1"/>
    <w:next w:val="1"/>
    <w:link w:val="72"/>
    <w:autoRedefine/>
    <w:qFormat/>
    <w:uiPriority w:val="0"/>
    <w:pPr>
      <w:keepNext/>
      <w:keepLines/>
      <w:numPr>
        <w:ilvl w:val="6"/>
        <w:numId w:val="1"/>
      </w:numPr>
      <w:spacing w:before="240" w:after="64" w:line="320" w:lineRule="auto"/>
      <w:outlineLvl w:val="6"/>
    </w:pPr>
    <w:rPr>
      <w:rFonts w:ascii="Arial" w:hAnsi="Arial"/>
      <w:b/>
    </w:rPr>
  </w:style>
  <w:style w:type="paragraph" w:styleId="9">
    <w:name w:val="heading 8"/>
    <w:basedOn w:val="1"/>
    <w:next w:val="1"/>
    <w:link w:val="73"/>
    <w:autoRedefine/>
    <w:qFormat/>
    <w:uiPriority w:val="0"/>
    <w:pPr>
      <w:keepNext/>
      <w:keepLines/>
      <w:numPr>
        <w:ilvl w:val="7"/>
        <w:numId w:val="1"/>
      </w:numPr>
      <w:spacing w:before="240" w:after="64" w:line="320" w:lineRule="auto"/>
      <w:outlineLvl w:val="7"/>
    </w:pPr>
    <w:rPr>
      <w:rFonts w:ascii="Arial" w:hAnsi="Arial" w:eastAsia="黑体"/>
    </w:rPr>
  </w:style>
  <w:style w:type="paragraph" w:styleId="10">
    <w:name w:val="heading 9"/>
    <w:basedOn w:val="1"/>
    <w:next w:val="1"/>
    <w:link w:val="74"/>
    <w:autoRedefine/>
    <w:qFormat/>
    <w:uiPriority w:val="0"/>
    <w:pPr>
      <w:keepNext/>
      <w:keepLines/>
      <w:numPr>
        <w:ilvl w:val="8"/>
        <w:numId w:val="1"/>
      </w:numPr>
      <w:spacing w:before="240" w:after="64" w:line="320" w:lineRule="auto"/>
      <w:outlineLvl w:val="8"/>
    </w:pPr>
    <w:rPr>
      <w:rFonts w:ascii="Arial" w:hAnsi="Arial" w:eastAsia="黑体"/>
    </w:rPr>
  </w:style>
  <w:style w:type="character" w:default="1" w:styleId="38">
    <w:name w:val="Default Paragraph Font"/>
    <w:autoRedefine/>
    <w:unhideWhenUsed/>
    <w:uiPriority w:val="1"/>
  </w:style>
  <w:style w:type="table" w:default="1" w:styleId="36">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qFormat/>
    <w:uiPriority w:val="39"/>
    <w:pPr>
      <w:ind w:left="1440"/>
    </w:pPr>
    <w:rPr>
      <w:rFonts w:ascii="Times New Roman"/>
      <w:sz w:val="18"/>
      <w:szCs w:val="18"/>
    </w:rPr>
  </w:style>
  <w:style w:type="paragraph" w:styleId="12">
    <w:name w:val="Normal Indent"/>
    <w:basedOn w:val="1"/>
    <w:autoRedefine/>
    <w:unhideWhenUsed/>
    <w:qFormat/>
    <w:uiPriority w:val="99"/>
    <w:pPr>
      <w:autoSpaceDE/>
      <w:autoSpaceDN/>
      <w:adjustRightInd/>
      <w:ind w:firstLine="420" w:firstLineChars="200"/>
      <w:jc w:val="both"/>
    </w:pPr>
    <w:rPr>
      <w:rFonts w:ascii="Times New Roman" w:eastAsia="微软雅黑"/>
      <w:kern w:val="2"/>
      <w:sz w:val="21"/>
      <w:szCs w:val="21"/>
    </w:rPr>
  </w:style>
  <w:style w:type="paragraph" w:styleId="13">
    <w:name w:val="caption"/>
    <w:basedOn w:val="1"/>
    <w:next w:val="1"/>
    <w:autoRedefine/>
    <w:qFormat/>
    <w:uiPriority w:val="99"/>
    <w:pPr>
      <w:jc w:val="center"/>
    </w:pPr>
    <w:rPr>
      <w:rFonts w:ascii="Arial" w:hAnsi="Arial" w:eastAsia="黑体" w:cs="Arial"/>
      <w:sz w:val="20"/>
      <w:szCs w:val="20"/>
    </w:rPr>
  </w:style>
  <w:style w:type="paragraph" w:styleId="14">
    <w:name w:val="Document Map"/>
    <w:basedOn w:val="1"/>
    <w:link w:val="75"/>
    <w:autoRedefine/>
    <w:semiHidden/>
    <w:qFormat/>
    <w:uiPriority w:val="0"/>
    <w:pPr>
      <w:shd w:val="clear" w:color="auto" w:fill="000080"/>
    </w:pPr>
  </w:style>
  <w:style w:type="paragraph" w:styleId="15">
    <w:name w:val="annotation text"/>
    <w:basedOn w:val="1"/>
    <w:link w:val="76"/>
    <w:autoRedefine/>
    <w:semiHidden/>
    <w:qFormat/>
    <w:uiPriority w:val="0"/>
  </w:style>
  <w:style w:type="paragraph" w:styleId="16">
    <w:name w:val="Salutation"/>
    <w:basedOn w:val="1"/>
    <w:next w:val="1"/>
    <w:link w:val="77"/>
    <w:autoRedefine/>
    <w:qFormat/>
    <w:uiPriority w:val="0"/>
    <w:pPr>
      <w:autoSpaceDE/>
      <w:autoSpaceDN/>
      <w:adjustRightInd/>
      <w:jc w:val="both"/>
    </w:pPr>
    <w:rPr>
      <w:rFonts w:ascii="仿宋_GB2312" w:eastAsia="仿宋_GB2312"/>
      <w:b/>
      <w:kern w:val="2"/>
      <w:sz w:val="28"/>
      <w:szCs w:val="20"/>
    </w:rPr>
  </w:style>
  <w:style w:type="paragraph" w:styleId="17">
    <w:name w:val="Body Text"/>
    <w:basedOn w:val="1"/>
    <w:link w:val="96"/>
    <w:autoRedefine/>
    <w:qFormat/>
    <w:uiPriority w:val="99"/>
    <w:pPr>
      <w:spacing w:after="120"/>
    </w:pPr>
  </w:style>
  <w:style w:type="paragraph" w:styleId="18">
    <w:name w:val="Body Text Indent"/>
    <w:basedOn w:val="1"/>
    <w:link w:val="78"/>
    <w:autoRedefine/>
    <w:qFormat/>
    <w:uiPriority w:val="0"/>
    <w:pPr>
      <w:autoSpaceDE/>
      <w:autoSpaceDN/>
      <w:adjustRightInd/>
      <w:spacing w:line="400" w:lineRule="exact"/>
      <w:ind w:firstLine="420" w:firstLineChars="200"/>
      <w:jc w:val="both"/>
    </w:pPr>
    <w:rPr>
      <w:rFonts w:hAnsi="宋体"/>
      <w:kern w:val="2"/>
      <w:sz w:val="21"/>
    </w:rPr>
  </w:style>
  <w:style w:type="paragraph" w:styleId="19">
    <w:name w:val="toc 5"/>
    <w:basedOn w:val="1"/>
    <w:next w:val="1"/>
    <w:autoRedefine/>
    <w:qFormat/>
    <w:uiPriority w:val="39"/>
    <w:pPr>
      <w:ind w:left="960"/>
    </w:pPr>
    <w:rPr>
      <w:rFonts w:ascii="Times New Roman"/>
      <w:sz w:val="18"/>
      <w:szCs w:val="18"/>
    </w:rPr>
  </w:style>
  <w:style w:type="paragraph" w:styleId="20">
    <w:name w:val="toc 3"/>
    <w:basedOn w:val="1"/>
    <w:next w:val="1"/>
    <w:autoRedefine/>
    <w:qFormat/>
    <w:uiPriority w:val="39"/>
    <w:pPr>
      <w:ind w:left="480"/>
    </w:pPr>
    <w:rPr>
      <w:rFonts w:ascii="Times New Roman"/>
      <w:i/>
      <w:iCs/>
      <w:sz w:val="20"/>
      <w:szCs w:val="20"/>
    </w:rPr>
  </w:style>
  <w:style w:type="paragraph" w:styleId="21">
    <w:name w:val="toc 8"/>
    <w:basedOn w:val="1"/>
    <w:next w:val="1"/>
    <w:autoRedefine/>
    <w:qFormat/>
    <w:uiPriority w:val="39"/>
    <w:pPr>
      <w:ind w:left="1680"/>
    </w:pPr>
    <w:rPr>
      <w:rFonts w:ascii="Times New Roman"/>
      <w:sz w:val="18"/>
      <w:szCs w:val="18"/>
    </w:rPr>
  </w:style>
  <w:style w:type="paragraph" w:styleId="22">
    <w:name w:val="Date"/>
    <w:basedOn w:val="1"/>
    <w:next w:val="1"/>
    <w:link w:val="85"/>
    <w:autoRedefine/>
    <w:qFormat/>
    <w:uiPriority w:val="0"/>
    <w:pPr>
      <w:autoSpaceDE/>
      <w:autoSpaceDN/>
      <w:adjustRightInd/>
      <w:ind w:left="100" w:leftChars="2500"/>
      <w:jc w:val="both"/>
    </w:pPr>
    <w:rPr>
      <w:rFonts w:ascii="Times New Roman"/>
      <w:kern w:val="2"/>
      <w:sz w:val="21"/>
    </w:rPr>
  </w:style>
  <w:style w:type="paragraph" w:styleId="23">
    <w:name w:val="Body Text Indent 2"/>
    <w:basedOn w:val="1"/>
    <w:link w:val="79"/>
    <w:autoRedefine/>
    <w:qFormat/>
    <w:uiPriority w:val="0"/>
    <w:pPr>
      <w:ind w:firstLine="420"/>
    </w:pPr>
    <w:rPr>
      <w:sz w:val="21"/>
    </w:rPr>
  </w:style>
  <w:style w:type="paragraph" w:styleId="24">
    <w:name w:val="Balloon Text"/>
    <w:basedOn w:val="1"/>
    <w:link w:val="80"/>
    <w:semiHidden/>
    <w:qFormat/>
    <w:uiPriority w:val="0"/>
    <w:rPr>
      <w:sz w:val="18"/>
      <w:szCs w:val="18"/>
    </w:rPr>
  </w:style>
  <w:style w:type="paragraph" w:styleId="25">
    <w:name w:val="footer"/>
    <w:basedOn w:val="1"/>
    <w:link w:val="81"/>
    <w:qFormat/>
    <w:uiPriority w:val="0"/>
    <w:pPr>
      <w:tabs>
        <w:tab w:val="center" w:pos="4153"/>
        <w:tab w:val="right" w:pos="8306"/>
      </w:tabs>
      <w:snapToGrid w:val="0"/>
    </w:pPr>
    <w:rPr>
      <w:sz w:val="18"/>
      <w:szCs w:val="18"/>
    </w:rPr>
  </w:style>
  <w:style w:type="paragraph" w:styleId="26">
    <w:name w:val="header"/>
    <w:basedOn w:val="1"/>
    <w:link w:val="82"/>
    <w:autoRedefine/>
    <w:qFormat/>
    <w:uiPriority w:val="0"/>
    <w:pPr>
      <w:pBdr>
        <w:bottom w:val="single" w:color="auto" w:sz="6" w:space="1"/>
      </w:pBdr>
      <w:tabs>
        <w:tab w:val="center" w:pos="4153"/>
        <w:tab w:val="right" w:pos="8306"/>
      </w:tabs>
      <w:snapToGrid w:val="0"/>
      <w:jc w:val="center"/>
    </w:pPr>
    <w:rPr>
      <w:sz w:val="18"/>
      <w:szCs w:val="18"/>
    </w:rPr>
  </w:style>
  <w:style w:type="paragraph" w:styleId="27">
    <w:name w:val="toc 1"/>
    <w:basedOn w:val="1"/>
    <w:next w:val="1"/>
    <w:autoRedefine/>
    <w:qFormat/>
    <w:uiPriority w:val="39"/>
    <w:pPr>
      <w:tabs>
        <w:tab w:val="left" w:pos="510"/>
        <w:tab w:val="right" w:leader="dot" w:pos="9344"/>
      </w:tabs>
      <w:spacing w:before="120" w:after="120"/>
    </w:pPr>
    <w:rPr>
      <w:rFonts w:ascii="Times New Roman"/>
      <w:b/>
      <w:bCs/>
      <w:caps/>
      <w:sz w:val="20"/>
      <w:szCs w:val="20"/>
    </w:rPr>
  </w:style>
  <w:style w:type="paragraph" w:styleId="28">
    <w:name w:val="toc 4"/>
    <w:basedOn w:val="1"/>
    <w:next w:val="1"/>
    <w:autoRedefine/>
    <w:qFormat/>
    <w:uiPriority w:val="39"/>
    <w:pPr>
      <w:ind w:left="720"/>
    </w:pPr>
    <w:rPr>
      <w:rFonts w:ascii="Times New Roman"/>
      <w:sz w:val="18"/>
      <w:szCs w:val="18"/>
    </w:rPr>
  </w:style>
  <w:style w:type="paragraph" w:styleId="29">
    <w:name w:val="toc 6"/>
    <w:basedOn w:val="1"/>
    <w:next w:val="1"/>
    <w:qFormat/>
    <w:uiPriority w:val="39"/>
    <w:pPr>
      <w:ind w:left="1200"/>
    </w:pPr>
    <w:rPr>
      <w:rFonts w:ascii="Times New Roman"/>
      <w:sz w:val="18"/>
      <w:szCs w:val="18"/>
    </w:rPr>
  </w:style>
  <w:style w:type="paragraph" w:styleId="30">
    <w:name w:val="table of figures"/>
    <w:basedOn w:val="1"/>
    <w:next w:val="1"/>
    <w:autoRedefine/>
    <w:qFormat/>
    <w:uiPriority w:val="99"/>
    <w:pPr>
      <w:ind w:left="480" w:hanging="480"/>
    </w:pPr>
    <w:rPr>
      <w:rFonts w:ascii="Times New Roman"/>
      <w:smallCaps/>
      <w:sz w:val="20"/>
      <w:szCs w:val="20"/>
    </w:rPr>
  </w:style>
  <w:style w:type="paragraph" w:styleId="31">
    <w:name w:val="toc 2"/>
    <w:basedOn w:val="1"/>
    <w:next w:val="1"/>
    <w:qFormat/>
    <w:uiPriority w:val="39"/>
    <w:pPr>
      <w:ind w:left="240"/>
    </w:pPr>
    <w:rPr>
      <w:rFonts w:ascii="Times New Roman"/>
      <w:smallCaps/>
      <w:sz w:val="20"/>
      <w:szCs w:val="20"/>
    </w:rPr>
  </w:style>
  <w:style w:type="paragraph" w:styleId="32">
    <w:name w:val="toc 9"/>
    <w:basedOn w:val="1"/>
    <w:next w:val="1"/>
    <w:autoRedefine/>
    <w:qFormat/>
    <w:uiPriority w:val="39"/>
    <w:pPr>
      <w:ind w:left="1920"/>
    </w:pPr>
    <w:rPr>
      <w:rFonts w:ascii="Times New Roman"/>
      <w:sz w:val="18"/>
      <w:szCs w:val="18"/>
    </w:rPr>
  </w:style>
  <w:style w:type="paragraph" w:styleId="33">
    <w:name w:val="Normal (Web)"/>
    <w:basedOn w:val="1"/>
    <w:autoRedefine/>
    <w:qFormat/>
    <w:uiPriority w:val="99"/>
  </w:style>
  <w:style w:type="paragraph" w:styleId="34">
    <w:name w:val="Title"/>
    <w:basedOn w:val="1"/>
    <w:next w:val="1"/>
    <w:link w:val="86"/>
    <w:autoRedefine/>
    <w:qFormat/>
    <w:uiPriority w:val="0"/>
    <w:pPr>
      <w:autoSpaceDE/>
      <w:autoSpaceDN/>
      <w:adjustRightInd/>
      <w:jc w:val="center"/>
    </w:pPr>
    <w:rPr>
      <w:b/>
      <w:snapToGrid w:val="0"/>
      <w:sz w:val="36"/>
      <w:szCs w:val="20"/>
    </w:rPr>
  </w:style>
  <w:style w:type="paragraph" w:styleId="35">
    <w:name w:val="annotation subject"/>
    <w:basedOn w:val="15"/>
    <w:next w:val="15"/>
    <w:link w:val="83"/>
    <w:autoRedefine/>
    <w:semiHidden/>
    <w:qFormat/>
    <w:uiPriority w:val="0"/>
    <w:rPr>
      <w:b/>
      <w:bCs/>
    </w:rPr>
  </w:style>
  <w:style w:type="table" w:styleId="37">
    <w:name w:val="Table Grid"/>
    <w:basedOn w:val="36"/>
    <w:autoRedefine/>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9">
    <w:name w:val="Strong"/>
    <w:autoRedefine/>
    <w:qFormat/>
    <w:uiPriority w:val="0"/>
    <w:rPr>
      <w:b/>
      <w:bCs/>
    </w:rPr>
  </w:style>
  <w:style w:type="character" w:styleId="40">
    <w:name w:val="page number"/>
    <w:autoRedefine/>
    <w:qFormat/>
    <w:uiPriority w:val="0"/>
  </w:style>
  <w:style w:type="character" w:styleId="41">
    <w:name w:val="FollowedHyperlink"/>
    <w:qFormat/>
    <w:uiPriority w:val="99"/>
    <w:rPr>
      <w:color w:val="800080"/>
      <w:u w:val="single"/>
    </w:rPr>
  </w:style>
  <w:style w:type="character" w:styleId="42">
    <w:name w:val="Hyperlink"/>
    <w:autoRedefine/>
    <w:qFormat/>
    <w:uiPriority w:val="99"/>
    <w:rPr>
      <w:color w:val="3D362B"/>
      <w:u w:val="single"/>
    </w:rPr>
  </w:style>
  <w:style w:type="character" w:styleId="43">
    <w:name w:val="annotation reference"/>
    <w:autoRedefine/>
    <w:semiHidden/>
    <w:qFormat/>
    <w:uiPriority w:val="0"/>
    <w:rPr>
      <w:sz w:val="21"/>
      <w:szCs w:val="21"/>
    </w:rPr>
  </w:style>
  <w:style w:type="paragraph" w:customStyle="1" w:styleId="44">
    <w:name w:val="文档正文"/>
    <w:basedOn w:val="1"/>
    <w:qFormat/>
    <w:uiPriority w:val="0"/>
    <w:pPr>
      <w:spacing w:line="360" w:lineRule="auto"/>
      <w:ind w:firstLine="200" w:firstLineChars="200"/>
      <w:jc w:val="both"/>
    </w:pPr>
    <w:rPr>
      <w:rFonts w:ascii="Times New Roman" w:cs="宋体"/>
      <w:sz w:val="21"/>
      <w:szCs w:val="21"/>
    </w:rPr>
  </w:style>
  <w:style w:type="character" w:customStyle="1" w:styleId="45">
    <w:name w:val="文档正文 Char1"/>
    <w:autoRedefine/>
    <w:qFormat/>
    <w:uiPriority w:val="0"/>
    <w:rPr>
      <w:rFonts w:eastAsia="宋体" w:cs="宋体"/>
      <w:sz w:val="21"/>
      <w:szCs w:val="21"/>
      <w:lang w:val="en-US" w:eastAsia="zh-CN" w:bidi="ar-SA"/>
    </w:rPr>
  </w:style>
  <w:style w:type="paragraph" w:customStyle="1" w:styleId="46">
    <w:name w:val="封面标题"/>
    <w:basedOn w:val="1"/>
    <w:next w:val="44"/>
    <w:autoRedefine/>
    <w:qFormat/>
    <w:uiPriority w:val="0"/>
    <w:pPr>
      <w:spacing w:line="360" w:lineRule="auto"/>
      <w:ind w:firstLine="420"/>
      <w:jc w:val="center"/>
    </w:pPr>
    <w:rPr>
      <w:rFonts w:ascii="黑体" w:eastAsia="黑体"/>
      <w:b/>
      <w:sz w:val="48"/>
      <w:szCs w:val="48"/>
    </w:rPr>
  </w:style>
  <w:style w:type="paragraph" w:customStyle="1" w:styleId="47">
    <w:name w:val="附录"/>
    <w:basedOn w:val="1"/>
    <w:next w:val="1"/>
    <w:qFormat/>
    <w:uiPriority w:val="0"/>
    <w:pPr>
      <w:keepNext/>
      <w:keepLines/>
      <w:pageBreakBefore/>
      <w:numPr>
        <w:ilvl w:val="0"/>
        <w:numId w:val="2"/>
      </w:numPr>
      <w:spacing w:before="64" w:after="240"/>
      <w:outlineLvl w:val="0"/>
    </w:pPr>
    <w:rPr>
      <w:b/>
      <w:sz w:val="30"/>
    </w:rPr>
  </w:style>
  <w:style w:type="paragraph" w:customStyle="1" w:styleId="48">
    <w:name w:val="附录A.1.1.1"/>
    <w:basedOn w:val="5"/>
    <w:next w:val="44"/>
    <w:autoRedefine/>
    <w:qFormat/>
    <w:uiPriority w:val="0"/>
    <w:pPr>
      <w:numPr>
        <w:numId w:val="2"/>
      </w:numPr>
      <w:tabs>
        <w:tab w:val="left" w:pos="1080"/>
      </w:tabs>
    </w:pPr>
  </w:style>
  <w:style w:type="paragraph" w:customStyle="1" w:styleId="49">
    <w:name w:val="附录A.1"/>
    <w:basedOn w:val="3"/>
    <w:next w:val="44"/>
    <w:autoRedefine/>
    <w:qFormat/>
    <w:uiPriority w:val="0"/>
    <w:pPr>
      <w:numPr>
        <w:numId w:val="2"/>
      </w:numPr>
      <w:tabs>
        <w:tab w:val="left" w:pos="360"/>
        <w:tab w:val="left" w:pos="2700"/>
      </w:tabs>
      <w:ind w:left="0"/>
    </w:pPr>
  </w:style>
  <w:style w:type="paragraph" w:customStyle="1" w:styleId="50">
    <w:name w:val="附录A.1.1"/>
    <w:basedOn w:val="49"/>
    <w:next w:val="44"/>
    <w:autoRedefine/>
    <w:qFormat/>
    <w:uiPriority w:val="0"/>
    <w:pPr>
      <w:numPr>
        <w:ilvl w:val="2"/>
      </w:numPr>
    </w:pPr>
  </w:style>
  <w:style w:type="paragraph" w:customStyle="1" w:styleId="51">
    <w:name w:val="封面副标题"/>
    <w:basedOn w:val="1"/>
    <w:next w:val="44"/>
    <w:autoRedefine/>
    <w:qFormat/>
    <w:uiPriority w:val="0"/>
    <w:pPr>
      <w:spacing w:line="360" w:lineRule="auto"/>
      <w:jc w:val="center"/>
    </w:pPr>
    <w:rPr>
      <w:rFonts w:eastAsia="黑体"/>
      <w:b/>
      <w:sz w:val="36"/>
    </w:rPr>
  </w:style>
  <w:style w:type="paragraph" w:customStyle="1" w:styleId="52">
    <w:name w:val="封面更小标题"/>
    <w:basedOn w:val="51"/>
    <w:next w:val="44"/>
    <w:autoRedefine/>
    <w:qFormat/>
    <w:uiPriority w:val="0"/>
    <w:rPr>
      <w:sz w:val="30"/>
    </w:rPr>
  </w:style>
  <w:style w:type="character" w:customStyle="1" w:styleId="53">
    <w:name w:val="style11"/>
    <w:autoRedefine/>
    <w:qFormat/>
    <w:uiPriority w:val="0"/>
    <w:rPr>
      <w:rFonts w:hint="eastAsia" w:ascii="新宋体" w:hAnsi="新宋体" w:eastAsia="新宋体"/>
      <w:color w:val="666666"/>
      <w:sz w:val="20"/>
      <w:szCs w:val="20"/>
    </w:rPr>
  </w:style>
  <w:style w:type="paragraph" w:customStyle="1" w:styleId="54">
    <w:name w:val="标5"/>
    <w:basedOn w:val="1"/>
    <w:autoRedefine/>
    <w:semiHidden/>
    <w:qFormat/>
    <w:uiPriority w:val="0"/>
    <w:pPr>
      <w:numPr>
        <w:ilvl w:val="4"/>
        <w:numId w:val="3"/>
      </w:numPr>
    </w:pPr>
    <w:rPr>
      <w:b/>
    </w:rPr>
  </w:style>
  <w:style w:type="paragraph" w:customStyle="1" w:styleId="55">
    <w:name w:val="附录A.1.1.1.1"/>
    <w:basedOn w:val="6"/>
    <w:next w:val="44"/>
    <w:autoRedefine/>
    <w:qFormat/>
    <w:uiPriority w:val="0"/>
    <w:pPr>
      <w:numPr>
        <w:numId w:val="2"/>
      </w:numPr>
      <w:tabs>
        <w:tab w:val="left" w:pos="1080"/>
      </w:tabs>
    </w:pPr>
  </w:style>
  <w:style w:type="paragraph" w:customStyle="1" w:styleId="56">
    <w:name w:val="附录A.1.1.1.1.1"/>
    <w:basedOn w:val="7"/>
    <w:next w:val="44"/>
    <w:autoRedefine/>
    <w:qFormat/>
    <w:uiPriority w:val="0"/>
    <w:pPr>
      <w:numPr>
        <w:numId w:val="2"/>
      </w:numPr>
      <w:tabs>
        <w:tab w:val="left" w:pos="1440"/>
      </w:tabs>
    </w:pPr>
  </w:style>
  <w:style w:type="paragraph" w:customStyle="1" w:styleId="57">
    <w:name w:val="附录A.1.1.1.1.1.1"/>
    <w:basedOn w:val="8"/>
    <w:next w:val="44"/>
    <w:autoRedefine/>
    <w:qFormat/>
    <w:uiPriority w:val="0"/>
    <w:pPr>
      <w:numPr>
        <w:numId w:val="2"/>
      </w:numPr>
      <w:tabs>
        <w:tab w:val="left" w:pos="1440"/>
      </w:tabs>
    </w:pPr>
  </w:style>
  <w:style w:type="character" w:customStyle="1" w:styleId="58">
    <w:name w:val="myp11"/>
    <w:autoRedefine/>
    <w:qFormat/>
    <w:uiPriority w:val="0"/>
  </w:style>
  <w:style w:type="character" w:customStyle="1" w:styleId="59">
    <w:name w:val="文档正文 Char"/>
    <w:autoRedefine/>
    <w:qFormat/>
    <w:uiPriority w:val="0"/>
    <w:rPr>
      <w:rFonts w:eastAsia="宋体" w:cs="宋体"/>
      <w:sz w:val="21"/>
      <w:szCs w:val="21"/>
      <w:lang w:val="en-US" w:eastAsia="zh-CN" w:bidi="ar-SA"/>
    </w:rPr>
  </w:style>
  <w:style w:type="paragraph" w:customStyle="1" w:styleId="60">
    <w:name w:val="样式 文档正文 + 加粗 首行缩进:  2 字符"/>
    <w:basedOn w:val="44"/>
    <w:autoRedefine/>
    <w:qFormat/>
    <w:uiPriority w:val="0"/>
    <w:pPr>
      <w:outlineLvl w:val="2"/>
    </w:pPr>
    <w:rPr>
      <w:b/>
      <w:bCs/>
      <w:szCs w:val="20"/>
    </w:rPr>
  </w:style>
  <w:style w:type="paragraph" w:customStyle="1" w:styleId="61">
    <w:name w:val="样式 样式 文档正文 + 加粗 首行缩进:  2 字符 + 首行缩进:  2 字符"/>
    <w:basedOn w:val="60"/>
    <w:autoRedefine/>
    <w:qFormat/>
    <w:uiPriority w:val="0"/>
    <w:pPr>
      <w:outlineLvl w:val="3"/>
    </w:pPr>
  </w:style>
  <w:style w:type="paragraph" w:styleId="62">
    <w:name w:val="List Paragraph"/>
    <w:basedOn w:val="1"/>
    <w:autoRedefine/>
    <w:qFormat/>
    <w:uiPriority w:val="99"/>
    <w:pPr>
      <w:autoSpaceDE/>
      <w:autoSpaceDN/>
      <w:adjustRightInd/>
      <w:ind w:firstLine="420" w:firstLineChars="200"/>
      <w:jc w:val="both"/>
    </w:pPr>
    <w:rPr>
      <w:rFonts w:ascii="等线" w:hAnsi="等线" w:eastAsia="等线"/>
      <w:kern w:val="2"/>
      <w:sz w:val="21"/>
      <w:szCs w:val="22"/>
    </w:rPr>
  </w:style>
  <w:style w:type="paragraph" w:customStyle="1" w:styleId="63">
    <w:name w:val="ace-line"/>
    <w:basedOn w:val="1"/>
    <w:autoRedefine/>
    <w:qFormat/>
    <w:uiPriority w:val="0"/>
    <w:pPr>
      <w:widowControl/>
      <w:autoSpaceDE/>
      <w:autoSpaceDN/>
      <w:adjustRightInd/>
      <w:spacing w:before="100" w:beforeAutospacing="1" w:after="100" w:afterAutospacing="1"/>
    </w:pPr>
    <w:rPr>
      <w:rFonts w:hAnsi="宋体" w:cs="宋体"/>
    </w:rPr>
  </w:style>
  <w:style w:type="character" w:customStyle="1" w:styleId="64">
    <w:name w:val="未处理的提及1"/>
    <w:unhideWhenUsed/>
    <w:qFormat/>
    <w:uiPriority w:val="99"/>
    <w:rPr>
      <w:color w:val="605E5C"/>
      <w:shd w:val="clear" w:color="auto" w:fill="E1DFDD"/>
    </w:rPr>
  </w:style>
  <w:style w:type="character" w:customStyle="1" w:styleId="65">
    <w:name w:val="font11"/>
    <w:autoRedefine/>
    <w:qFormat/>
    <w:uiPriority w:val="0"/>
    <w:rPr>
      <w:rFonts w:hint="eastAsia" w:ascii="宋体" w:hAnsi="宋体" w:eastAsia="宋体" w:cs="宋体"/>
      <w:color w:val="000000"/>
      <w:sz w:val="24"/>
      <w:szCs w:val="24"/>
      <w:u w:val="none"/>
    </w:rPr>
  </w:style>
  <w:style w:type="character" w:customStyle="1" w:styleId="66">
    <w:name w:val="标题 1 字符"/>
    <w:link w:val="2"/>
    <w:autoRedefine/>
    <w:qFormat/>
    <w:uiPriority w:val="99"/>
    <w:rPr>
      <w:rFonts w:ascii="宋体"/>
      <w:b/>
      <w:bCs/>
      <w:kern w:val="44"/>
      <w:sz w:val="30"/>
      <w:szCs w:val="30"/>
    </w:rPr>
  </w:style>
  <w:style w:type="character" w:customStyle="1" w:styleId="67">
    <w:name w:val="标题 2 字符"/>
    <w:link w:val="3"/>
    <w:autoRedefine/>
    <w:qFormat/>
    <w:uiPriority w:val="99"/>
    <w:rPr>
      <w:rFonts w:ascii="华文楷体" w:hAnsi="华文楷体" w:eastAsia="华文楷体"/>
      <w:b/>
      <w:bCs/>
      <w:sz w:val="28"/>
      <w:szCs w:val="28"/>
    </w:rPr>
  </w:style>
  <w:style w:type="character" w:customStyle="1" w:styleId="68">
    <w:name w:val="标题 3 字符"/>
    <w:link w:val="4"/>
    <w:qFormat/>
    <w:uiPriority w:val="99"/>
    <w:rPr>
      <w:rFonts w:ascii="宋体"/>
      <w:b/>
      <w:bCs/>
      <w:color w:val="000000"/>
      <w:sz w:val="24"/>
      <w:szCs w:val="24"/>
    </w:rPr>
  </w:style>
  <w:style w:type="character" w:customStyle="1" w:styleId="69">
    <w:name w:val="标题 4 字符"/>
    <w:link w:val="5"/>
    <w:autoRedefine/>
    <w:qFormat/>
    <w:uiPriority w:val="99"/>
    <w:rPr>
      <w:rFonts w:ascii="Arial" w:hAnsi="Arial"/>
      <w:b/>
      <w:bCs/>
      <w:sz w:val="24"/>
      <w:szCs w:val="24"/>
    </w:rPr>
  </w:style>
  <w:style w:type="character" w:customStyle="1" w:styleId="70">
    <w:name w:val="标题 5 字符"/>
    <w:link w:val="6"/>
    <w:autoRedefine/>
    <w:qFormat/>
    <w:uiPriority w:val="99"/>
    <w:rPr>
      <w:rFonts w:ascii="宋体"/>
      <w:b/>
      <w:bCs/>
      <w:sz w:val="24"/>
      <w:szCs w:val="24"/>
    </w:rPr>
  </w:style>
  <w:style w:type="character" w:customStyle="1" w:styleId="71">
    <w:name w:val="标题 6 字符"/>
    <w:link w:val="7"/>
    <w:autoRedefine/>
    <w:qFormat/>
    <w:uiPriority w:val="0"/>
    <w:rPr>
      <w:rFonts w:ascii="Arial" w:hAnsi="Arial"/>
      <w:b/>
      <w:sz w:val="24"/>
      <w:szCs w:val="21"/>
    </w:rPr>
  </w:style>
  <w:style w:type="character" w:customStyle="1" w:styleId="72">
    <w:name w:val="标题 7 字符"/>
    <w:link w:val="8"/>
    <w:autoRedefine/>
    <w:qFormat/>
    <w:uiPriority w:val="0"/>
    <w:rPr>
      <w:rFonts w:ascii="Arial" w:hAnsi="Arial"/>
      <w:b/>
      <w:sz w:val="24"/>
      <w:szCs w:val="24"/>
    </w:rPr>
  </w:style>
  <w:style w:type="character" w:customStyle="1" w:styleId="73">
    <w:name w:val="标题 8 字符"/>
    <w:link w:val="9"/>
    <w:autoRedefine/>
    <w:qFormat/>
    <w:uiPriority w:val="0"/>
    <w:rPr>
      <w:rFonts w:ascii="Arial" w:hAnsi="Arial" w:eastAsia="黑体"/>
      <w:sz w:val="24"/>
      <w:szCs w:val="24"/>
    </w:rPr>
  </w:style>
  <w:style w:type="character" w:customStyle="1" w:styleId="74">
    <w:name w:val="标题 9 字符"/>
    <w:link w:val="10"/>
    <w:autoRedefine/>
    <w:qFormat/>
    <w:uiPriority w:val="0"/>
    <w:rPr>
      <w:rFonts w:ascii="Arial" w:hAnsi="Arial" w:eastAsia="黑体"/>
      <w:sz w:val="24"/>
      <w:szCs w:val="24"/>
    </w:rPr>
  </w:style>
  <w:style w:type="character" w:customStyle="1" w:styleId="75">
    <w:name w:val="文档结构图 字符"/>
    <w:link w:val="14"/>
    <w:semiHidden/>
    <w:qFormat/>
    <w:uiPriority w:val="0"/>
    <w:rPr>
      <w:rFonts w:ascii="宋体"/>
      <w:sz w:val="24"/>
      <w:szCs w:val="24"/>
      <w:shd w:val="clear" w:color="auto" w:fill="000080"/>
    </w:rPr>
  </w:style>
  <w:style w:type="character" w:customStyle="1" w:styleId="76">
    <w:name w:val="批注文字 字符"/>
    <w:link w:val="15"/>
    <w:autoRedefine/>
    <w:semiHidden/>
    <w:qFormat/>
    <w:uiPriority w:val="0"/>
    <w:rPr>
      <w:rFonts w:ascii="宋体"/>
      <w:sz w:val="24"/>
      <w:szCs w:val="24"/>
    </w:rPr>
  </w:style>
  <w:style w:type="character" w:customStyle="1" w:styleId="77">
    <w:name w:val="称呼 字符"/>
    <w:link w:val="16"/>
    <w:qFormat/>
    <w:uiPriority w:val="0"/>
    <w:rPr>
      <w:rFonts w:ascii="仿宋_GB2312" w:eastAsia="仿宋_GB2312"/>
      <w:b/>
      <w:kern w:val="2"/>
      <w:sz w:val="28"/>
    </w:rPr>
  </w:style>
  <w:style w:type="character" w:customStyle="1" w:styleId="78">
    <w:name w:val="正文文本缩进 字符"/>
    <w:link w:val="18"/>
    <w:autoRedefine/>
    <w:qFormat/>
    <w:uiPriority w:val="0"/>
    <w:rPr>
      <w:rFonts w:ascii="宋体" w:hAnsi="宋体"/>
      <w:kern w:val="2"/>
      <w:sz w:val="21"/>
      <w:szCs w:val="24"/>
    </w:rPr>
  </w:style>
  <w:style w:type="character" w:customStyle="1" w:styleId="79">
    <w:name w:val="正文文本缩进 2 字符"/>
    <w:link w:val="23"/>
    <w:qFormat/>
    <w:uiPriority w:val="0"/>
    <w:rPr>
      <w:rFonts w:ascii="宋体"/>
      <w:sz w:val="21"/>
      <w:szCs w:val="24"/>
    </w:rPr>
  </w:style>
  <w:style w:type="character" w:customStyle="1" w:styleId="80">
    <w:name w:val="批注框文本 字符"/>
    <w:link w:val="24"/>
    <w:autoRedefine/>
    <w:semiHidden/>
    <w:qFormat/>
    <w:uiPriority w:val="0"/>
    <w:rPr>
      <w:rFonts w:ascii="宋体"/>
      <w:sz w:val="18"/>
      <w:szCs w:val="18"/>
    </w:rPr>
  </w:style>
  <w:style w:type="character" w:customStyle="1" w:styleId="81">
    <w:name w:val="页脚 字符"/>
    <w:link w:val="25"/>
    <w:autoRedefine/>
    <w:qFormat/>
    <w:uiPriority w:val="0"/>
    <w:rPr>
      <w:rFonts w:ascii="宋体"/>
      <w:sz w:val="18"/>
      <w:szCs w:val="18"/>
    </w:rPr>
  </w:style>
  <w:style w:type="character" w:customStyle="1" w:styleId="82">
    <w:name w:val="页眉 字符"/>
    <w:link w:val="26"/>
    <w:autoRedefine/>
    <w:qFormat/>
    <w:uiPriority w:val="0"/>
    <w:rPr>
      <w:rFonts w:ascii="宋体"/>
      <w:sz w:val="18"/>
      <w:szCs w:val="18"/>
    </w:rPr>
  </w:style>
  <w:style w:type="character" w:customStyle="1" w:styleId="83">
    <w:name w:val="批注主题 字符"/>
    <w:link w:val="35"/>
    <w:autoRedefine/>
    <w:semiHidden/>
    <w:qFormat/>
    <w:uiPriority w:val="0"/>
    <w:rPr>
      <w:rFonts w:ascii="宋体"/>
      <w:b/>
      <w:bCs/>
      <w:sz w:val="24"/>
      <w:szCs w:val="24"/>
    </w:rPr>
  </w:style>
  <w:style w:type="character" w:customStyle="1" w:styleId="84">
    <w:name w:val="标题 3 字符1"/>
    <w:qFormat/>
    <w:uiPriority w:val="0"/>
    <w:rPr>
      <w:rFonts w:ascii="宋体" w:hAnsi="宋体"/>
      <w:b/>
      <w:bCs/>
      <w:color w:val="000000"/>
      <w:sz w:val="24"/>
      <w:szCs w:val="24"/>
    </w:rPr>
  </w:style>
  <w:style w:type="character" w:customStyle="1" w:styleId="85">
    <w:name w:val="日期 字符"/>
    <w:basedOn w:val="38"/>
    <w:link w:val="22"/>
    <w:autoRedefine/>
    <w:qFormat/>
    <w:uiPriority w:val="0"/>
    <w:rPr>
      <w:kern w:val="2"/>
      <w:sz w:val="21"/>
      <w:szCs w:val="24"/>
    </w:rPr>
  </w:style>
  <w:style w:type="character" w:customStyle="1" w:styleId="86">
    <w:name w:val="标题 字符"/>
    <w:basedOn w:val="38"/>
    <w:link w:val="34"/>
    <w:qFormat/>
    <w:uiPriority w:val="0"/>
    <w:rPr>
      <w:rFonts w:ascii="宋体"/>
      <w:b/>
      <w:snapToGrid w:val="0"/>
      <w:sz w:val="36"/>
    </w:rPr>
  </w:style>
  <w:style w:type="character" w:customStyle="1" w:styleId="87">
    <w:name w:val="标题 3 Char"/>
    <w:autoRedefine/>
    <w:qFormat/>
    <w:uiPriority w:val="0"/>
    <w:rPr>
      <w:rFonts w:hint="eastAsia" w:ascii="宋体" w:hAnsi="宋体" w:eastAsia="宋体" w:cs="宋体"/>
      <w:b/>
      <w:bCs/>
      <w:color w:val="000000"/>
      <w:kern w:val="0"/>
      <w:sz w:val="24"/>
      <w:szCs w:val="24"/>
      <w:lang w:val="en-US" w:eastAsia="zh-CN" w:bidi="ar"/>
    </w:rPr>
  </w:style>
  <w:style w:type="character" w:customStyle="1" w:styleId="88">
    <w:name w:val="正文 Char"/>
    <w:autoRedefine/>
    <w:qFormat/>
    <w:uiPriority w:val="0"/>
    <w:rPr>
      <w:kern w:val="2"/>
      <w:sz w:val="21"/>
      <w:szCs w:val="24"/>
      <w:lang w:val="en-US" w:eastAsia="zh-CN" w:bidi="ar-SA"/>
    </w:rPr>
  </w:style>
  <w:style w:type="paragraph" w:customStyle="1" w:styleId="89">
    <w:name w:val="Tabletext"/>
    <w:basedOn w:val="1"/>
    <w:autoRedefine/>
    <w:qFormat/>
    <w:uiPriority w:val="0"/>
    <w:pPr>
      <w:keepLines/>
      <w:autoSpaceDE/>
      <w:autoSpaceDN/>
      <w:adjustRightInd/>
      <w:spacing w:after="120" w:line="240" w:lineRule="atLeast"/>
    </w:pPr>
    <w:rPr>
      <w:snapToGrid w:val="0"/>
      <w:sz w:val="20"/>
      <w:szCs w:val="20"/>
    </w:rPr>
  </w:style>
  <w:style w:type="character" w:customStyle="1" w:styleId="90">
    <w:name w:val="15"/>
    <w:autoRedefine/>
    <w:qFormat/>
    <w:uiPriority w:val="0"/>
    <w:rPr>
      <w:rFonts w:hint="default" w:ascii="Times New Roman" w:hAnsi="Times New Roman" w:cs="Times New Roman"/>
    </w:rPr>
  </w:style>
  <w:style w:type="character" w:customStyle="1" w:styleId="91">
    <w:name w:val="10"/>
    <w:autoRedefine/>
    <w:qFormat/>
    <w:uiPriority w:val="0"/>
    <w:rPr>
      <w:rFonts w:hint="default" w:ascii="Times New Roman" w:hAnsi="Times New Roman" w:cs="Times New Roman"/>
    </w:rPr>
  </w:style>
  <w:style w:type="paragraph" w:customStyle="1" w:styleId="92">
    <w:name w:val="H2"/>
    <w:autoRedefine/>
    <w:qFormat/>
    <w:uiPriority w:val="0"/>
    <w:pPr>
      <w:keepNext/>
      <w:widowControl w:val="0"/>
      <w:wordWrap w:val="0"/>
      <w:spacing w:before="240" w:after="60"/>
      <w:ind w:left="576" w:hanging="576"/>
      <w:outlineLvl w:val="1"/>
    </w:pPr>
    <w:rPr>
      <w:rFonts w:ascii="Calibri" w:hAnsi="Calibri" w:eastAsia="Heiti SC Medium" w:cs="Times New Roman"/>
      <w:bCs/>
      <w:iCs/>
      <w:kern w:val="2"/>
      <w:sz w:val="28"/>
      <w:szCs w:val="28"/>
      <w:lang w:val="en-US" w:eastAsia="zh-CN" w:bidi="ar-SA"/>
    </w:rPr>
  </w:style>
  <w:style w:type="paragraph" w:customStyle="1" w:styleId="93">
    <w:name w:val="body"/>
    <w:autoRedefine/>
    <w:qFormat/>
    <w:uiPriority w:val="0"/>
    <w:pPr>
      <w:widowControl w:val="0"/>
      <w:spacing w:after="120"/>
      <w:ind w:firstLine="200" w:firstLineChars="200"/>
    </w:pPr>
    <w:rPr>
      <w:rFonts w:ascii="Times New Roman" w:hAnsi="Times New Roman" w:eastAsia="华文楷体" w:cs="Times New Roman"/>
      <w:kern w:val="2"/>
      <w:sz w:val="24"/>
      <w:szCs w:val="24"/>
      <w:lang w:val="en-US" w:eastAsia="zh-CN" w:bidi="ar-SA"/>
    </w:rPr>
  </w:style>
  <w:style w:type="paragraph" w:customStyle="1" w:styleId="94">
    <w:name w:val="文章标题"/>
    <w:basedOn w:val="1"/>
    <w:link w:val="95"/>
    <w:autoRedefine/>
    <w:qFormat/>
    <w:uiPriority w:val="0"/>
    <w:pPr>
      <w:jc w:val="center"/>
    </w:pPr>
    <w:rPr>
      <w:rFonts w:ascii="华文楷体" w:hAnsi="华文楷体" w:eastAsia="华文楷体" w:cs="华文楷体"/>
      <w:b/>
      <w:bCs/>
      <w:sz w:val="36"/>
      <w:szCs w:val="44"/>
    </w:rPr>
  </w:style>
  <w:style w:type="character" w:customStyle="1" w:styleId="95">
    <w:name w:val="文章标题 字符"/>
    <w:basedOn w:val="38"/>
    <w:link w:val="94"/>
    <w:autoRedefine/>
    <w:qFormat/>
    <w:uiPriority w:val="0"/>
    <w:rPr>
      <w:rFonts w:ascii="华文楷体" w:hAnsi="华文楷体" w:eastAsia="华文楷体" w:cs="华文楷体"/>
      <w:b/>
      <w:bCs/>
      <w:sz w:val="36"/>
      <w:szCs w:val="44"/>
    </w:rPr>
  </w:style>
  <w:style w:type="character" w:customStyle="1" w:styleId="96">
    <w:name w:val="正文文本 字符"/>
    <w:basedOn w:val="38"/>
    <w:link w:val="17"/>
    <w:autoRedefine/>
    <w:qFormat/>
    <w:uiPriority w:val="99"/>
    <w:rPr>
      <w:rFonts w:ascii="宋体"/>
      <w:sz w:val="24"/>
      <w:szCs w:val="24"/>
    </w:rPr>
  </w:style>
  <w:style w:type="paragraph" w:customStyle="1" w:styleId="97">
    <w:name w:val="msonormal"/>
    <w:basedOn w:val="1"/>
    <w:autoRedefine/>
    <w:qFormat/>
    <w:uiPriority w:val="0"/>
    <w:pPr>
      <w:widowControl/>
      <w:autoSpaceDE/>
      <w:autoSpaceDN/>
      <w:adjustRightInd/>
      <w:spacing w:before="100" w:beforeAutospacing="1" w:after="100" w:afterAutospacing="1"/>
    </w:pPr>
    <w:rPr>
      <w:rFonts w:hAnsi="宋体" w:cs="宋体"/>
    </w:rPr>
  </w:style>
  <w:style w:type="paragraph" w:customStyle="1" w:styleId="98">
    <w:name w:val="目录 11"/>
    <w:basedOn w:val="1"/>
    <w:next w:val="1"/>
    <w:autoRedefine/>
    <w:qFormat/>
    <w:uiPriority w:val="0"/>
    <w:pPr>
      <w:autoSpaceDE/>
      <w:autoSpaceDN/>
      <w:adjustRightInd/>
      <w:jc w:val="both"/>
    </w:pPr>
    <w:rPr>
      <w:rFonts w:ascii="Arial" w:hAnsi="Arial" w:eastAsia="微软雅黑"/>
      <w:kern w:val="2"/>
      <w:sz w:val="21"/>
      <w:szCs w:val="21"/>
    </w:rPr>
  </w:style>
  <w:style w:type="paragraph" w:customStyle="1" w:styleId="99">
    <w:name w:val="目录 21"/>
    <w:basedOn w:val="1"/>
    <w:next w:val="1"/>
    <w:autoRedefine/>
    <w:qFormat/>
    <w:uiPriority w:val="0"/>
    <w:pPr>
      <w:autoSpaceDE/>
      <w:autoSpaceDN/>
      <w:adjustRightInd/>
      <w:spacing w:before="100" w:beforeAutospacing="1" w:after="100" w:afterAutospacing="1"/>
      <w:ind w:left="420" w:leftChars="200"/>
      <w:jc w:val="both"/>
    </w:pPr>
    <w:rPr>
      <w:rFonts w:ascii="Arial" w:hAnsi="Arial" w:eastAsia="微软雅黑"/>
      <w:kern w:val="2"/>
      <w:sz w:val="21"/>
      <w:szCs w:val="21"/>
    </w:rPr>
  </w:style>
  <w:style w:type="paragraph" w:customStyle="1" w:styleId="100">
    <w:name w:val="目录 31"/>
    <w:basedOn w:val="1"/>
    <w:next w:val="1"/>
    <w:autoRedefine/>
    <w:qFormat/>
    <w:uiPriority w:val="0"/>
    <w:pPr>
      <w:autoSpaceDE/>
      <w:autoSpaceDN/>
      <w:adjustRightInd/>
      <w:spacing w:before="100" w:beforeAutospacing="1" w:after="100" w:afterAutospacing="1"/>
      <w:ind w:left="840" w:leftChars="400"/>
      <w:jc w:val="both"/>
    </w:pPr>
    <w:rPr>
      <w:rFonts w:ascii="Arial" w:hAnsi="Arial" w:eastAsia="微软雅黑"/>
      <w:kern w:val="2"/>
      <w:sz w:val="21"/>
      <w:szCs w:val="21"/>
    </w:rPr>
  </w:style>
  <w:style w:type="paragraph" w:customStyle="1" w:styleId="101">
    <w:name w:val="Body UO List"/>
    <w:basedOn w:val="1"/>
    <w:autoRedefine/>
    <w:qFormat/>
    <w:uiPriority w:val="0"/>
    <w:pPr>
      <w:autoSpaceDE/>
      <w:autoSpaceDN/>
      <w:adjustRightInd/>
      <w:ind w:left="947" w:hanging="360"/>
      <w:jc w:val="both"/>
    </w:pPr>
    <w:rPr>
      <w:rFonts w:ascii="等线" w:hAnsi="等线" w:eastAsia="等线"/>
      <w:kern w:val="2"/>
      <w:sz w:val="21"/>
      <w:szCs w:val="21"/>
    </w:rPr>
  </w:style>
  <w:style w:type="character" w:customStyle="1" w:styleId="102">
    <w:name w:val="不明显强调1"/>
    <w:basedOn w:val="38"/>
    <w:autoRedefine/>
    <w:qFormat/>
    <w:uiPriority w:val="19"/>
    <w:rPr>
      <w:i/>
      <w:iCs/>
      <w:color w:val="404040" w:themeColor="text1" w:themeTint="BF"/>
      <w14:textFill>
        <w14:solidFill>
          <w14:schemeClr w14:val="tx1">
            <w14:lumMod w14:val="75000"/>
            <w14:lumOff w14:val="25000"/>
          </w14:schemeClr>
        </w14:solidFill>
      </w14:textFill>
    </w:rPr>
  </w:style>
  <w:style w:type="character" w:customStyle="1" w:styleId="103">
    <w:name w:val="明显强调1"/>
    <w:basedOn w:val="38"/>
    <w:autoRedefine/>
    <w:qFormat/>
    <w:uiPriority w:val="21"/>
    <w:rPr>
      <w:b/>
      <w:i/>
      <w:iCs/>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6026C-D72D-49BA-A1FD-A5683BCD8926}">
  <ds:schemaRefs/>
</ds:datastoreItem>
</file>

<file path=docProps/app.xml><?xml version="1.0" encoding="utf-8"?>
<Properties xmlns="http://schemas.openxmlformats.org/officeDocument/2006/extended-properties" xmlns:vt="http://schemas.openxmlformats.org/officeDocument/2006/docPropsVTypes">
  <Template>HelloHealth健康管理平台需求规约文档V-1.3.docx</Template>
  <Company>School of Software Engineering,Tongji University</Company>
  <Pages>50</Pages>
  <Words>2088</Words>
  <Characters>11908</Characters>
  <Lines>99</Lines>
  <Paragraphs>27</Paragraphs>
  <TotalTime>2</TotalTime>
  <ScaleCrop>false</ScaleCrop>
  <LinksUpToDate>false</LinksUpToDate>
  <CharactersWithSpaces>13969</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2024-01-12T10:26:00Z</dcterms:created>
  <dc:creator>孙 亦菲</dc:creator>
  <cp:lastModifiedBy>天子笑</cp:lastModifiedBy>
  <dcterms:modified xsi:type="dcterms:W3CDTF">2024-01-13T00:55:30Z</dcterms:modified>
  <dc:title>文档名称</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52A48D06F4194EC3875F464BDCE01208_12</vt:lpwstr>
  </property>
</Properties>
</file>